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075547" w14:textId="77777777" w:rsidR="00713AAE" w:rsidRDefault="00713AAE">
      <w:pPr>
        <w:rPr>
          <w:b/>
          <w:sz w:val="28"/>
          <w:szCs w:val="28"/>
        </w:rPr>
      </w:pPr>
      <w:r w:rsidRPr="00713AAE">
        <w:rPr>
          <w:b/>
          <w:sz w:val="28"/>
          <w:szCs w:val="28"/>
        </w:rPr>
        <w:t xml:space="preserve">Závěrečná zpráva projektu </w:t>
      </w:r>
    </w:p>
    <w:p w14:paraId="4F5F7988" w14:textId="77777777" w:rsidR="00524943" w:rsidRPr="00713AAE" w:rsidRDefault="00713AAE">
      <w:pPr>
        <w:rPr>
          <w:b/>
          <w:sz w:val="28"/>
          <w:szCs w:val="28"/>
        </w:rPr>
      </w:pPr>
      <w:r w:rsidRPr="00713AAE">
        <w:rPr>
          <w:b/>
          <w:sz w:val="28"/>
          <w:szCs w:val="28"/>
        </w:rPr>
        <w:t>Divadelní spolek Proměna</w:t>
      </w:r>
    </w:p>
    <w:p w14:paraId="1CC63019" w14:textId="77777777" w:rsidR="00713AAE" w:rsidRDefault="00713AAE" w:rsidP="00713AAE">
      <w:pPr>
        <w:pBdr>
          <w:bottom w:val="single" w:sz="4" w:space="1" w:color="auto"/>
        </w:pBdr>
        <w:rPr>
          <w:sz w:val="24"/>
          <w:szCs w:val="24"/>
        </w:rPr>
      </w:pPr>
      <w:r w:rsidRPr="00713AAE">
        <w:rPr>
          <w:sz w:val="24"/>
          <w:szCs w:val="24"/>
        </w:rPr>
        <w:t xml:space="preserve">Od </w:t>
      </w:r>
      <w:r>
        <w:rPr>
          <w:sz w:val="24"/>
          <w:szCs w:val="24"/>
        </w:rPr>
        <w:t>začátku roku 2022</w:t>
      </w:r>
      <w:r w:rsidRPr="00713AAE">
        <w:rPr>
          <w:sz w:val="24"/>
          <w:szCs w:val="24"/>
        </w:rPr>
        <w:t xml:space="preserve"> jsme zkoušeli hru Čas pro život a s ní jsme také v březnu jeli na Lounské divadlení, kde jsme dostali ocenění za téma inscenace a odvezli si náměty na zlepšení. V dubnu jsme pak v Praze zahráli odpolední představení, převážně pro seniory, v květnu večerní představení a plánovali jsme podzimní harmonogram. Do inscenace Čas pro život přibyla postava boha času Chronose, který glosuje ze své pozice chování jednotlivých postav. Hodně jsme se věnovali alternacím, abychom zvládli odehrát náš plánovaný harmonogram, i tak jsme museli 2 představení </w:t>
      </w:r>
      <w:r>
        <w:rPr>
          <w:sz w:val="24"/>
          <w:szCs w:val="24"/>
        </w:rPr>
        <w:t>kvůli nemoce</w:t>
      </w:r>
      <w:r w:rsidRPr="00713AAE">
        <w:rPr>
          <w:sz w:val="24"/>
          <w:szCs w:val="24"/>
        </w:rPr>
        <w:t xml:space="preserve">m v souboru zrušit. Během času jsme také nazkoušeli skeč na venkovní vystoupení, dále recitaci Až budou padat hvězdy a Jmenuji se Miroslava. Hráli jsme </w:t>
      </w:r>
      <w:r w:rsidR="00925C2C">
        <w:rPr>
          <w:sz w:val="24"/>
          <w:szCs w:val="24"/>
        </w:rPr>
        <w:t xml:space="preserve">mimo jiné </w:t>
      </w:r>
      <w:r w:rsidRPr="00713AAE">
        <w:rPr>
          <w:sz w:val="24"/>
          <w:szCs w:val="24"/>
        </w:rPr>
        <w:t>na festivalech Veletrojka, Taška Kladno, Fresh senior, na přehlídce Pohárek SČDO 2022 jsme postoupili do celostátního kola. Na podzim také začal vznikat námět na novou divadelní hru a začali jsme hledat další spolupracovníky - divadelního technika a režiséra. Poslední vystoupení Proměny bylo na krásné akci MČ</w:t>
      </w:r>
      <w:r>
        <w:rPr>
          <w:sz w:val="24"/>
          <w:szCs w:val="24"/>
        </w:rPr>
        <w:t xml:space="preserve">   </w:t>
      </w:r>
      <w:r w:rsidR="00925C2C">
        <w:rPr>
          <w:sz w:val="24"/>
          <w:szCs w:val="24"/>
        </w:rPr>
        <w:t xml:space="preserve"> Praha 3 Dobrovolník roku, celkem jsme během roku 2022 odehráli 14 představení.</w:t>
      </w:r>
    </w:p>
    <w:p w14:paraId="7A2FF2D0" w14:textId="77777777" w:rsidR="00713AAE" w:rsidRDefault="00713AAE" w:rsidP="00713AAE">
      <w:pPr>
        <w:pBdr>
          <w:bottom w:val="single" w:sz="4" w:space="1" w:color="auto"/>
        </w:pBdr>
        <w:rPr>
          <w:sz w:val="24"/>
          <w:szCs w:val="24"/>
        </w:rPr>
      </w:pPr>
      <w:r w:rsidRPr="00713AAE">
        <w:rPr>
          <w:sz w:val="24"/>
          <w:szCs w:val="24"/>
        </w:rPr>
        <w:t xml:space="preserve">V roce 2023 začíná nová spolupráce s vybranými kolegy, hra Čas pro život má další nový obraz a také postavu boha Kairose. Tato inscenace, která je postavená tematicky a skládá se z jednotlivých obrazů, které provázejí bohové času, umožňuje neustálou tvůrčí práci. Nové provedení Času pro život zahrajeme v březnu 2023. </w:t>
      </w:r>
      <w:r>
        <w:rPr>
          <w:sz w:val="24"/>
          <w:szCs w:val="24"/>
        </w:rPr>
        <w:t xml:space="preserve">Od ledna pracujeme na novém scénáři s pracovním názvem Tři v jednom, pokud vše půjde podle plánu, premiéra této inscenace bude ještě na sklonku letošního roku. </w:t>
      </w:r>
    </w:p>
    <w:p w14:paraId="1C831D8F" w14:textId="77777777" w:rsidR="00713AAE" w:rsidRDefault="00713AAE" w:rsidP="00713AAE">
      <w:pPr>
        <w:pBdr>
          <w:bottom w:val="single" w:sz="4" w:space="1" w:color="auto"/>
        </w:pBdr>
        <w:rPr>
          <w:sz w:val="24"/>
          <w:szCs w:val="24"/>
        </w:rPr>
      </w:pPr>
      <w:r w:rsidRPr="00713AAE">
        <w:rPr>
          <w:sz w:val="24"/>
          <w:szCs w:val="24"/>
        </w:rPr>
        <w:t>Vstoupili jsme do roku, kdy Proměna oslaví 20 let. Těšíme se a je před námi hodně práce!</w:t>
      </w:r>
    </w:p>
    <w:p w14:paraId="6D11C47F" w14:textId="77777777" w:rsidR="00713AAE" w:rsidRDefault="00713AAE" w:rsidP="00713AAE">
      <w:pPr>
        <w:pBdr>
          <w:bottom w:val="single" w:sz="4" w:space="1" w:color="auto"/>
        </w:pBdr>
        <w:rPr>
          <w:sz w:val="24"/>
          <w:szCs w:val="24"/>
        </w:rPr>
      </w:pPr>
      <w:r>
        <w:rPr>
          <w:sz w:val="24"/>
          <w:szCs w:val="24"/>
        </w:rPr>
        <w:t>Děkujeme za podporu, které si vážíme!</w:t>
      </w:r>
    </w:p>
    <w:p w14:paraId="3390C78F" w14:textId="77777777" w:rsidR="00713AAE" w:rsidRPr="00713AAE" w:rsidRDefault="00713AAE" w:rsidP="00713AAE">
      <w:pPr>
        <w:pBdr>
          <w:bottom w:val="single" w:sz="4" w:space="1" w:color="auto"/>
        </w:pBdr>
        <w:rPr>
          <w:sz w:val="24"/>
          <w:szCs w:val="24"/>
        </w:rPr>
      </w:pPr>
      <w:r>
        <w:rPr>
          <w:sz w:val="24"/>
          <w:szCs w:val="24"/>
        </w:rPr>
        <w:t>Leden 2022</w:t>
      </w:r>
    </w:p>
    <w:p w14:paraId="54447E08" w14:textId="77777777" w:rsidR="00713AAE" w:rsidRPr="00713AAE" w:rsidRDefault="00713AAE">
      <w:pPr>
        <w:rPr>
          <w:sz w:val="24"/>
          <w:szCs w:val="24"/>
        </w:rPr>
      </w:pPr>
    </w:p>
    <w:sectPr w:rsidR="00713AAE" w:rsidRPr="00713AA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3AAE"/>
    <w:rsid w:val="00524943"/>
    <w:rsid w:val="00713AAE"/>
    <w:rsid w:val="00925C2C"/>
    <w:rsid w:val="00D51A3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905BC3"/>
  <w15:chartTrackingRefBased/>
  <w15:docId w15:val="{5CA2C4FC-3CE2-4D4E-BA83-34A2A5D64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261</Words>
  <Characters>1543</Characters>
  <Application>Microsoft Office Word</Application>
  <DocSecurity>0</DocSecurity>
  <Lines>12</Lines>
  <Paragraphs>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Kubů</dc:creator>
  <cp:keywords/>
  <dc:description/>
  <cp:lastModifiedBy>Gotmanovová Alena Mgr. (ÚMČ Praha 3)</cp:lastModifiedBy>
  <cp:revision>3</cp:revision>
  <dcterms:created xsi:type="dcterms:W3CDTF">2023-01-11T09:16:00Z</dcterms:created>
  <dcterms:modified xsi:type="dcterms:W3CDTF">2023-09-13T13:01:00Z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41ab47b9-8587-4cea-9f3e-42a91d1b73ad_Enabled">
    <vt:lpwstr>true</vt:lpwstr>
  </property>
  <property fmtid="{D5CDD505-2E9C-101B-9397-08002B2CF9AE}" pid="3" name="MSIP_Label_41ab47b9-8587-4cea-9f3e-42a91d1b73ad_SetDate">
    <vt:lpwstr>2023-09-13T13:01:01Z</vt:lpwstr>
  </property>
  <property fmtid="{D5CDD505-2E9C-101B-9397-08002B2CF9AE}" pid="4" name="MSIP_Label_41ab47b9-8587-4cea-9f3e-42a91d1b73ad_Method">
    <vt:lpwstr>Standard</vt:lpwstr>
  </property>
  <property fmtid="{D5CDD505-2E9C-101B-9397-08002B2CF9AE}" pid="5" name="MSIP_Label_41ab47b9-8587-4cea-9f3e-42a91d1b73ad_Name">
    <vt:lpwstr>Veřejný obsah</vt:lpwstr>
  </property>
  <property fmtid="{D5CDD505-2E9C-101B-9397-08002B2CF9AE}" pid="6" name="MSIP_Label_41ab47b9-8587-4cea-9f3e-42a91d1b73ad_SiteId">
    <vt:lpwstr>f83d2e4e-b96c-4b3b-9fb3-2c161affdc98</vt:lpwstr>
  </property>
  <property fmtid="{D5CDD505-2E9C-101B-9397-08002B2CF9AE}" pid="7" name="MSIP_Label_41ab47b9-8587-4cea-9f3e-42a91d1b73ad_ActionId">
    <vt:lpwstr>b4305ba4-ce03-4780-8c3d-24dfbf926f9c</vt:lpwstr>
  </property>
  <property fmtid="{D5CDD505-2E9C-101B-9397-08002B2CF9AE}" pid="8" name="MSIP_Label_41ab47b9-8587-4cea-9f3e-42a91d1b73ad_ContentBits">
    <vt:lpwstr>0</vt:lpwstr>
  </property>
</Properties>
</file>