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472AA" w14:textId="77777777" w:rsidR="00753971" w:rsidRPr="0066783A" w:rsidRDefault="00753971" w:rsidP="006164A4">
      <w:pPr>
        <w:jc w:val="center"/>
        <w:rPr>
          <w:b/>
          <w:sz w:val="32"/>
        </w:rPr>
      </w:pPr>
      <w:r w:rsidRPr="0066783A">
        <w:rPr>
          <w:b/>
          <w:sz w:val="32"/>
        </w:rPr>
        <w:t>Zhodnocení poskytování sociální služby</w:t>
      </w:r>
      <w:r>
        <w:rPr>
          <w:b/>
          <w:sz w:val="32"/>
        </w:rPr>
        <w:t xml:space="preserve"> Tlumočnická služba ČUN</w:t>
      </w:r>
      <w:r w:rsidR="006164A4">
        <w:rPr>
          <w:b/>
          <w:sz w:val="32"/>
        </w:rPr>
        <w:t xml:space="preserve"> (Praha + Středočeský kraj)</w:t>
      </w:r>
      <w:r w:rsidR="002A3F3E">
        <w:rPr>
          <w:b/>
          <w:sz w:val="32"/>
        </w:rPr>
        <w:t xml:space="preserve"> za období </w:t>
      </w:r>
      <w:r w:rsidR="00C34293">
        <w:rPr>
          <w:b/>
          <w:sz w:val="32"/>
        </w:rPr>
        <w:t>leden –</w:t>
      </w:r>
      <w:r w:rsidR="00F171D5">
        <w:rPr>
          <w:b/>
          <w:sz w:val="32"/>
        </w:rPr>
        <w:t xml:space="preserve"> </w:t>
      </w:r>
      <w:r w:rsidR="006D2DE4">
        <w:rPr>
          <w:b/>
          <w:sz w:val="32"/>
        </w:rPr>
        <w:t xml:space="preserve">prosinec </w:t>
      </w:r>
      <w:r w:rsidR="00C34293">
        <w:rPr>
          <w:b/>
          <w:sz w:val="32"/>
        </w:rPr>
        <w:t>2021</w:t>
      </w:r>
    </w:p>
    <w:p w14:paraId="38FFD32D" w14:textId="77777777" w:rsidR="00753971" w:rsidRDefault="00753971" w:rsidP="00753971"/>
    <w:p w14:paraId="49554315" w14:textId="77777777" w:rsidR="00054415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Tlumočnická služba České unie neslyšících Praha (TS ČUN Praha a St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ředočeský kraj) byla </w:t>
      </w:r>
      <w:r w:rsidR="006D2DE4">
        <w:rPr>
          <w:rFonts w:ascii="Times New Roman" w:eastAsia="Times New Roman" w:hAnsi="Times New Roman" w:cs="Times New Roman"/>
          <w:sz w:val="24"/>
          <w:szCs w:val="24"/>
          <w:lang w:eastAsia="cs-CZ"/>
        </w:rPr>
        <w:t>po celý rok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2021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poskytována uživatelům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se sluchovým postižením, kteří komunikují v českém znakovém jazyce. Služba byla poskytována na území hlavního města Prahy a ve Středočeském kraji a to ve formě ambulantního i terénního tlumočení. </w:t>
      </w:r>
    </w:p>
    <w:p w14:paraId="66FB5F62" w14:textId="77777777" w:rsidR="00054415" w:rsidRDefault="00054415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4871BE0" w14:textId="77777777" w:rsidR="0028547C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Ambulantní tlumočení bylo zajišťováno v prostorách České unie neslyšících na adrese Dlouhá 37, Praha 1. Tyto prostory disponují vlastní 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tlumočnickou kanceláří, uživatelům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tak zaručeno komfortní a diskrétní prostředí. Vzhledem k lokalitě v centru města, j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sou prostory organizace uživatelům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velmi dobře dostupné. Ambula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ntní tlumočení využívali uživatelé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nejvíce pro zajištění telefonických hovorů a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 překlad česky psaných textů nebo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formulářů. Terénní tlumočnické služby probíhaly na území Prahy a Středočeského kraje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, v místech podle potřeb uživatelů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nejčastěji se jednalo o tlumočení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 lékaře, na úřadě, v bance nebo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v zaměstnání.</w:t>
      </w:r>
    </w:p>
    <w:p w14:paraId="5E454214" w14:textId="77777777" w:rsidR="00787B60" w:rsidRPr="0028547C" w:rsidRDefault="00787B6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204F413" w14:textId="77777777" w:rsidR="00787B60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Základními činnost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>mi TS ČUN Praha bylo v roce 2021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zprostředkování kontaktu se společenským prostředím a pomoc při uplatňování práv, oprávněných zájmů a při obstarávání osobních záležitostí osob se sluchovým postižením. TS ČUN byla poskytována jednotlivcům i skupinám uživatelů. </w:t>
      </w:r>
    </w:p>
    <w:p w14:paraId="33144B94" w14:textId="77777777" w:rsidR="00787B60" w:rsidRDefault="00787B6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CA43BF7" w14:textId="77777777" w:rsidR="00787B60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Individuální tlumočení bylo zajišťováno v místech a situacích podle potřeb uživatelů. Prostřednictvím tlumočníka mohl neslyšící uživatel uplatnit své právo na komun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ikaci v českém znakovém jazyce.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Tlumočník zajistil plnohodnotnou a bezproblémovou komunikaci neslyšícího uživatele s majoritní společností. </w:t>
      </w:r>
    </w:p>
    <w:p w14:paraId="339D4C59" w14:textId="77777777" w:rsidR="00787B60" w:rsidRDefault="00787B6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486AF1A" w14:textId="77777777" w:rsidR="00787B60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Skupinové tlumočení se týkalo nejčastěji tlumočení odborných a vzdělávací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>ch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přednášek, které byly pořádány v prostorách ČUN Praha, nebo exkurzí, které navštěvo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valy skupiny neslyšících uživatelů</w:t>
      </w:r>
      <w:r w:rsidR="002A3F3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Zajištěním tlumočení na těchto akcích je podporováno sebevzdělávání a zvyšování informovanosti neslyšící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ch uživatelů. </w:t>
      </w:r>
    </w:p>
    <w:p w14:paraId="2DF837D6" w14:textId="77777777" w:rsidR="00054415" w:rsidRDefault="00054415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682D9D8" w14:textId="77777777" w:rsidR="009151EB" w:rsidRDefault="006D2DE4" w:rsidP="00A927F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Služba 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byla 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opět 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>poznamenána pandemií Covid – 19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>, podobně jako téměř celý rok 2020</w:t>
      </w:r>
      <w:r w:rsidR="002A3F3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Přes všechna omezení byla Tlumočnická služba poskytována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dle požadavků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uživatelů.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první polovině roku jsme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zaznamenali 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dokonce větší nárůst objednávek a počet tlumočení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než tomu bylo v předchozím období. 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Bylo </w:t>
      </w:r>
      <w:r w:rsidR="00A927FE">
        <w:rPr>
          <w:rFonts w:ascii="Times New Roman" w:eastAsia="Times New Roman" w:hAnsi="Times New Roman" w:cs="Times New Roman"/>
          <w:sz w:val="24"/>
          <w:szCs w:val="24"/>
          <w:lang w:eastAsia="cs-CZ"/>
        </w:rPr>
        <w:t>odtlumočeno 511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jednotlivých tlumočen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která byla 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poskytnuta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celkem 85 různým uživatelům.</w:t>
      </w:r>
      <w:r w:rsidR="008E38F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171D5">
        <w:rPr>
          <w:rFonts w:ascii="Times New Roman" w:hAnsi="Times New Roman" w:cs="Times New Roman"/>
          <w:sz w:val="24"/>
          <w:szCs w:val="24"/>
        </w:rPr>
        <w:t xml:space="preserve">V druhém pololetí bylo odtlumočeno </w:t>
      </w:r>
      <w:r w:rsidR="00A927FE">
        <w:rPr>
          <w:rFonts w:ascii="Times New Roman" w:hAnsi="Times New Roman" w:cs="Times New Roman"/>
          <w:sz w:val="24"/>
          <w:szCs w:val="24"/>
        </w:rPr>
        <w:t xml:space="preserve">427 jednotlivých tlumočení pro 80 uživatelů. </w:t>
      </w:r>
      <w:r w:rsidR="00A927FE" w:rsidRPr="00271038">
        <w:rPr>
          <w:rFonts w:ascii="Times New Roman" w:hAnsi="Times New Roman" w:cs="Times New Roman"/>
          <w:sz w:val="24"/>
          <w:szCs w:val="24"/>
        </w:rPr>
        <w:t>Většina uživatelů využívala tlumočnické služby opakovaně.</w:t>
      </w:r>
    </w:p>
    <w:p w14:paraId="04EC09CA" w14:textId="77777777" w:rsidR="009151EB" w:rsidRDefault="009151EB" w:rsidP="008B42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E404772" w14:textId="77777777" w:rsidR="009D7E77" w:rsidRDefault="009D7E77" w:rsidP="008B42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Samozřejmostí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 celý náš tým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bylo dodržování epidemiologických opatření. Všichni naši pracovníci, kteří působí v přímé práci s uživateli, pods</w:t>
      </w:r>
      <w:r w:rsidR="006D2DE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toupili postupně očkování dvěma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dávkami vakcíny proti Covid –</w:t>
      </w:r>
      <w:r w:rsidR="006D2DE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19 a několik pracovníků absolvovalo i dávku posilující. </w:t>
      </w:r>
    </w:p>
    <w:p w14:paraId="3301E20B" w14:textId="77777777" w:rsidR="009151EB" w:rsidRDefault="009151EB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A497CC3" w14:textId="77777777" w:rsidR="00724AC3" w:rsidRDefault="009151EB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průběhu května a června jsme umožnili sedmi studentům druhého ročníků  VOŠ v Hradci Králové z</w:t>
      </w:r>
      <w:r w:rsidR="00AD231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oboru Tlumočnictví českého znakového jazyka,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absolvovat v našich prostorech praxi. Studenti směli pozorovat dění na ambulanci Tlumočnické služby a tlumočení zdravotně-sociálních přednášek. </w:t>
      </w:r>
      <w:r w:rsidR="006D2DE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listopadu proběhla také přednáška o službě pro naše uživatele. </w:t>
      </w:r>
    </w:p>
    <w:p w14:paraId="20442A98" w14:textId="77777777" w:rsidR="009D7E77" w:rsidRDefault="009D7E77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222D651" w14:textId="77777777" w:rsidR="009950D0" w:rsidRDefault="002A3F3E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P</w:t>
      </w:r>
      <w:r w:rsidR="00846D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rovozní </w:t>
      </w:r>
      <w:r w:rsidR="00724AC3">
        <w:rPr>
          <w:rFonts w:ascii="Times New Roman" w:eastAsia="Times New Roman" w:hAnsi="Times New Roman" w:cs="Times New Roman"/>
          <w:sz w:val="24"/>
          <w:szCs w:val="24"/>
          <w:lang w:eastAsia="cs-CZ"/>
        </w:rPr>
        <w:t>doba tlumočnické sl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>užby v roce 2021</w:t>
      </w:r>
      <w:r w:rsidR="00724AC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byla standardní:</w:t>
      </w:r>
    </w:p>
    <w:p w14:paraId="3D84DE1B" w14:textId="77777777" w:rsidR="009950D0" w:rsidRDefault="009950D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D49953D" w14:textId="77777777" w:rsidR="00054415" w:rsidRPr="009151EB" w:rsidRDefault="009950D0" w:rsidP="009151E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Pondělí – středa 8:00 – 17:00, čtvrtek 9:00 – 18:00, </w:t>
      </w:r>
      <w:r w:rsidRPr="00787B60">
        <w:rPr>
          <w:rFonts w:ascii="Times New Roman" w:hAnsi="Times New Roman" w:cs="Times New Roman"/>
          <w:sz w:val="24"/>
          <w:szCs w:val="24"/>
        </w:rPr>
        <w:t xml:space="preserve">pátek 8:00 – </w:t>
      </w:r>
      <w:r>
        <w:rPr>
          <w:rFonts w:ascii="Times New Roman" w:hAnsi="Times New Roman" w:cs="Times New Roman"/>
          <w:sz w:val="24"/>
          <w:szCs w:val="24"/>
        </w:rPr>
        <w:t>13:00. V úterý a ve čtvrtek byly</w:t>
      </w:r>
      <w:r w:rsidRPr="00787B60">
        <w:rPr>
          <w:rFonts w:ascii="Times New Roman" w:hAnsi="Times New Roman" w:cs="Times New Roman"/>
          <w:sz w:val="24"/>
          <w:szCs w:val="24"/>
        </w:rPr>
        <w:t xml:space="preserve"> služby </w:t>
      </w:r>
      <w:r>
        <w:rPr>
          <w:rFonts w:ascii="Times New Roman" w:hAnsi="Times New Roman" w:cs="Times New Roman"/>
          <w:sz w:val="24"/>
          <w:szCs w:val="24"/>
        </w:rPr>
        <w:t>tlumočníků zdvojeny. V úterý šlo</w:t>
      </w:r>
      <w:r w:rsidRPr="00787B60">
        <w:rPr>
          <w:rFonts w:ascii="Times New Roman" w:hAnsi="Times New Roman" w:cs="Times New Roman"/>
          <w:sz w:val="24"/>
          <w:szCs w:val="24"/>
        </w:rPr>
        <w:t xml:space="preserve"> o zdvojení ter</w:t>
      </w:r>
      <w:r>
        <w:rPr>
          <w:rFonts w:ascii="Times New Roman" w:hAnsi="Times New Roman" w:cs="Times New Roman"/>
          <w:sz w:val="24"/>
          <w:szCs w:val="24"/>
        </w:rPr>
        <w:t>énního tlumočení a ve čtvrtek byl</w:t>
      </w:r>
      <w:r w:rsidRPr="00787B60">
        <w:rPr>
          <w:rFonts w:ascii="Times New Roman" w:hAnsi="Times New Roman" w:cs="Times New Roman"/>
          <w:sz w:val="24"/>
          <w:szCs w:val="24"/>
        </w:rPr>
        <w:t xml:space="preserve"> jeden tlumočník přítomen vždy pro ambulantní tlumočení a druhý pro terénní tlumočení. </w:t>
      </w:r>
    </w:p>
    <w:p w14:paraId="42BBB237" w14:textId="77777777" w:rsidR="00271038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Všichni pracovníci plynně komunikují českým znakovým jazykem, mají tlumočnické vzdělání a praktické zkušenosti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 tlumočením pro neslyšící. Dvě</w:t>
      </w:r>
      <w:r w:rsidR="00846D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tlumočnice</w:t>
      </w:r>
      <w:r w:rsidR="0027103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mají vysokoškolské vzdělání a dvě tlumočnice dokončují studium na VŠ. </w:t>
      </w:r>
      <w:r w:rsidR="005403AB">
        <w:rPr>
          <w:rFonts w:ascii="Times New Roman" w:eastAsia="Times New Roman" w:hAnsi="Times New Roman" w:cs="Times New Roman"/>
          <w:sz w:val="24"/>
          <w:szCs w:val="24"/>
          <w:lang w:eastAsia="cs-CZ"/>
        </w:rPr>
        <w:t>Další pracovníci splňují kvalifikaci potřebnou pro sociální pracovníky.</w:t>
      </w:r>
    </w:p>
    <w:p w14:paraId="35B0BFDF" w14:textId="77777777" w:rsidR="00271038" w:rsidRDefault="00271038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8BDAA52" w14:textId="77777777" w:rsidR="0028547C" w:rsidRPr="00271038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7103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TS ČUN Praha </w:t>
      </w:r>
      <w:r w:rsidR="00271038" w:rsidRPr="0027103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také </w:t>
      </w:r>
      <w:r w:rsidRPr="00271038">
        <w:rPr>
          <w:rFonts w:ascii="Times New Roman" w:eastAsia="Times New Roman" w:hAnsi="Times New Roman" w:cs="Times New Roman"/>
          <w:sz w:val="24"/>
          <w:szCs w:val="24"/>
          <w:lang w:eastAsia="cs-CZ"/>
        </w:rPr>
        <w:t>velmi úzce spolupracovala se Sociálně aktivizační službou ČUN Praha, se kterou se vhodně doplňuje.</w:t>
      </w:r>
    </w:p>
    <w:p w14:paraId="7F3C0399" w14:textId="77777777" w:rsidR="00846D4F" w:rsidRDefault="00846D4F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C62EF6E" w14:textId="77777777" w:rsidR="00846D4F" w:rsidRDefault="00846D4F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</w:t>
      </w:r>
      <w:r w:rsidR="001040B3">
        <w:rPr>
          <w:rFonts w:ascii="Times New Roman" w:eastAsia="Times New Roman" w:hAnsi="Times New Roman" w:cs="Times New Roman"/>
          <w:sz w:val="24"/>
          <w:szCs w:val="24"/>
          <w:lang w:eastAsia="cs-CZ"/>
        </w:rPr>
        <w:t>průbě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hu ro</w:t>
      </w:r>
      <w:r w:rsidR="005403AB">
        <w:rPr>
          <w:rFonts w:ascii="Times New Roman" w:eastAsia="Times New Roman" w:hAnsi="Times New Roman" w:cs="Times New Roman"/>
          <w:sz w:val="24"/>
          <w:szCs w:val="24"/>
          <w:lang w:eastAsia="cs-CZ"/>
        </w:rPr>
        <w:t>k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>u byli kontaktování všichni naši uživatelé a byli s nimi uzavřeny nové individuál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>ní</w:t>
      </w:r>
      <w:r w:rsidR="0003395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plány. V tuto chvíli máme 114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uživatelů s platnou smlouvou. </w:t>
      </w:r>
      <w:r w:rsidR="00AD231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Několik uživatelů se rozhodlo smlouvy ukončit. Nyní je nové individuální plánování kompletně dokončeno a již se plynule pokračuje ve vyhodnocování daných plánu a to u každého uživatele min. jednou za půl roku. Dále se bude pokračovat na revizi některých Standardů. </w:t>
      </w:r>
    </w:p>
    <w:p w14:paraId="3A8829B3" w14:textId="77777777" w:rsidR="00A52F4B" w:rsidRDefault="00A52F4B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4B49098" w14:textId="77777777" w:rsidR="00271038" w:rsidRPr="00271038" w:rsidRDefault="00271038" w:rsidP="0027103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1BE584" w14:textId="77777777" w:rsidR="008E5C65" w:rsidRPr="00271038" w:rsidRDefault="009D2000" w:rsidP="0028547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Zpracovala Mgr. Martina Kronusová, vedoucí služby TS</w:t>
      </w:r>
    </w:p>
    <w:sectPr w:rsidR="008E5C65" w:rsidRPr="00271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A1D"/>
    <w:rsid w:val="00024B55"/>
    <w:rsid w:val="00033952"/>
    <w:rsid w:val="00054415"/>
    <w:rsid w:val="000A6300"/>
    <w:rsid w:val="000A6A1D"/>
    <w:rsid w:val="001040B3"/>
    <w:rsid w:val="001D76AC"/>
    <w:rsid w:val="00271038"/>
    <w:rsid w:val="0028547C"/>
    <w:rsid w:val="002A3F3E"/>
    <w:rsid w:val="00416F0A"/>
    <w:rsid w:val="00473529"/>
    <w:rsid w:val="005403AB"/>
    <w:rsid w:val="006164A4"/>
    <w:rsid w:val="006D2DE4"/>
    <w:rsid w:val="00724AC3"/>
    <w:rsid w:val="00753971"/>
    <w:rsid w:val="00787B60"/>
    <w:rsid w:val="007A5823"/>
    <w:rsid w:val="00846D4F"/>
    <w:rsid w:val="008B42B6"/>
    <w:rsid w:val="008E38F4"/>
    <w:rsid w:val="008E5C65"/>
    <w:rsid w:val="009151EB"/>
    <w:rsid w:val="00991985"/>
    <w:rsid w:val="009950D0"/>
    <w:rsid w:val="009B0369"/>
    <w:rsid w:val="009D2000"/>
    <w:rsid w:val="009D7E77"/>
    <w:rsid w:val="00A27CB9"/>
    <w:rsid w:val="00A52F4B"/>
    <w:rsid w:val="00A87953"/>
    <w:rsid w:val="00A927FE"/>
    <w:rsid w:val="00AD2312"/>
    <w:rsid w:val="00B21268"/>
    <w:rsid w:val="00C34293"/>
    <w:rsid w:val="00CF4C75"/>
    <w:rsid w:val="00D87498"/>
    <w:rsid w:val="00F162E5"/>
    <w:rsid w:val="00F171D5"/>
    <w:rsid w:val="00F70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2317D"/>
  <w15:chartTrackingRefBased/>
  <w15:docId w15:val="{EC0BDF54-90E8-4F4C-BAC9-5C9015B5D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5397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632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Novák</dc:creator>
  <cp:keywords/>
  <dc:description/>
  <cp:lastModifiedBy>Gotmanovová Alena Mgr. (ÚMČ Praha 3)</cp:lastModifiedBy>
  <cp:revision>3</cp:revision>
  <dcterms:created xsi:type="dcterms:W3CDTF">2022-01-12T14:47:00Z</dcterms:created>
  <dcterms:modified xsi:type="dcterms:W3CDTF">2023-10-18T13:20:00Z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2023-10-18T13:20:56Z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5d0710a0-71dd-47a7-ad8d-b9f1e7cda6e4</vt:lpwstr>
  </property>
  <property fmtid="{D5CDD505-2E9C-101B-9397-08002B2CF9AE}" pid="8" name="MSIP_Label_41ab47b9-8587-4cea-9f3e-42a91d1b73ad_ContentBits">
    <vt:lpwstr>0</vt:lpwstr>
  </property>
</Properties>
</file>