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34DD1" w14:textId="77777777" w:rsidR="00B75C8A" w:rsidRDefault="00B75C8A" w:rsidP="00B75C8A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Monitorovací zpráva k vyúčtování grantu</w:t>
      </w:r>
    </w:p>
    <w:p w14:paraId="73034DD2" w14:textId="50087D6F" w:rsidR="00B75C8A" w:rsidRDefault="00B75C8A" w:rsidP="00B75C8A">
      <w:pPr>
        <w:jc w:val="both"/>
        <w:rPr>
          <w:b/>
          <w:bCs/>
        </w:rPr>
      </w:pPr>
      <w:r w:rsidRPr="00F0321C">
        <w:rPr>
          <w:b/>
          <w:bCs/>
        </w:rPr>
        <w:t xml:space="preserve">dle smlouvy </w:t>
      </w:r>
      <w:r w:rsidR="007437E8" w:rsidRPr="007437E8">
        <w:rPr>
          <w:b/>
          <w:bCs/>
        </w:rPr>
        <w:t>2021/00139/OŠ</w:t>
      </w:r>
    </w:p>
    <w:p w14:paraId="73034DD3" w14:textId="77777777" w:rsidR="00B75C8A" w:rsidRDefault="00B75C8A" w:rsidP="00B75C8A">
      <w:pPr>
        <w:jc w:val="both"/>
        <w:rPr>
          <w:b/>
          <w:bCs/>
        </w:rPr>
      </w:pPr>
    </w:p>
    <w:p w14:paraId="73034DD4" w14:textId="77777777" w:rsidR="00B75C8A" w:rsidRPr="00F0321C" w:rsidRDefault="00B75C8A" w:rsidP="00B75C8A">
      <w:pPr>
        <w:jc w:val="both"/>
      </w:pPr>
    </w:p>
    <w:p w14:paraId="73034DD5" w14:textId="77777777" w:rsidR="00EF01C6" w:rsidRPr="00EF01C6" w:rsidRDefault="00EF01C6" w:rsidP="004C3543">
      <w:pPr>
        <w:keepNext/>
        <w:rPr>
          <w:rFonts w:cs="Calibri"/>
          <w:b/>
          <w:bCs/>
          <w:sz w:val="30"/>
          <w:szCs w:val="30"/>
          <w:u w:val="single"/>
        </w:rPr>
      </w:pPr>
      <w:r w:rsidRPr="00EF01C6">
        <w:rPr>
          <w:rFonts w:cs="Calibri"/>
          <w:b/>
          <w:bCs/>
          <w:sz w:val="30"/>
          <w:szCs w:val="30"/>
          <w:u w:val="single"/>
        </w:rPr>
        <w:t>Zpráva o realizaci služby: Sociální rehabilitace – Centrum MARTIN</w:t>
      </w:r>
    </w:p>
    <w:p w14:paraId="73034DD6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změny v poskytování služby, ke kterým došlo oproti původnímu záměru plánovanému </w:t>
      </w:r>
      <w:r w:rsidR="00B75C8A">
        <w:rPr>
          <w:rFonts w:cs="Calibri"/>
          <w:i/>
          <w:sz w:val="22"/>
          <w:szCs w:val="22"/>
        </w:rPr>
        <w:t>v žádosti o dotaci</w:t>
      </w:r>
    </w:p>
    <w:p w14:paraId="73034DD7" w14:textId="340A4396" w:rsidR="004C3543" w:rsidRPr="00F20CAD" w:rsidRDefault="006F43DE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Služba sociální rehabilitace</w:t>
      </w:r>
      <w:r w:rsidR="00234FF6">
        <w:rPr>
          <w:rFonts w:cs="Calibri"/>
          <w:sz w:val="22"/>
          <w:szCs w:val="22"/>
        </w:rPr>
        <w:t xml:space="preserve"> byla v roce </w:t>
      </w:r>
      <w:r w:rsidR="007437E8">
        <w:rPr>
          <w:rFonts w:cs="Calibri"/>
          <w:sz w:val="22"/>
          <w:szCs w:val="22"/>
        </w:rPr>
        <w:t>2021</w:t>
      </w:r>
      <w:r w:rsidR="00BA26FD" w:rsidRPr="00F20CAD">
        <w:rPr>
          <w:rFonts w:cs="Calibri"/>
          <w:sz w:val="22"/>
          <w:szCs w:val="22"/>
        </w:rPr>
        <w:t xml:space="preserve"> poskytována v kvalitě a rozsahu činností odpovídající žádosti o dotaci. </w:t>
      </w:r>
    </w:p>
    <w:p w14:paraId="73034DD9" w14:textId="77777777" w:rsidR="00BA26FD" w:rsidRPr="00F20CAD" w:rsidRDefault="00BA26FD" w:rsidP="00BA26FD">
      <w:pPr>
        <w:rPr>
          <w:rFonts w:cs="Calibri"/>
          <w:sz w:val="22"/>
          <w:szCs w:val="22"/>
        </w:rPr>
      </w:pPr>
    </w:p>
    <w:p w14:paraId="73034DDA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>Kolik klientů bylo do služby přímo zapojeno</w:t>
      </w:r>
    </w:p>
    <w:p w14:paraId="73034DDB" w14:textId="2A49695C" w:rsidR="00041ABD" w:rsidRPr="00F20CAD" w:rsidRDefault="00D812C9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Během roku </w:t>
      </w:r>
      <w:r w:rsidR="007437E8">
        <w:rPr>
          <w:rFonts w:cs="Calibri"/>
          <w:sz w:val="22"/>
          <w:szCs w:val="22"/>
        </w:rPr>
        <w:t>2021</w:t>
      </w:r>
      <w:r w:rsidR="00AD7805" w:rsidRPr="00F20CAD">
        <w:rPr>
          <w:rFonts w:cs="Calibri"/>
          <w:sz w:val="22"/>
          <w:szCs w:val="22"/>
        </w:rPr>
        <w:t xml:space="preserve"> </w:t>
      </w:r>
      <w:r w:rsidRPr="00F20CAD">
        <w:rPr>
          <w:rFonts w:cs="Calibri"/>
          <w:sz w:val="22"/>
          <w:szCs w:val="22"/>
        </w:rPr>
        <w:t xml:space="preserve">bylo do služby zapojeno celkem </w:t>
      </w:r>
      <w:r w:rsidR="00C766CB">
        <w:rPr>
          <w:rFonts w:cs="Calibri"/>
          <w:sz w:val="22"/>
          <w:szCs w:val="22"/>
        </w:rPr>
        <w:t>7</w:t>
      </w:r>
      <w:r w:rsidR="007437E8">
        <w:rPr>
          <w:rFonts w:cs="Calibri"/>
          <w:sz w:val="22"/>
          <w:szCs w:val="22"/>
        </w:rPr>
        <w:t>3</w:t>
      </w:r>
      <w:r w:rsidR="00381900" w:rsidRPr="00F20CAD">
        <w:rPr>
          <w:rFonts w:cs="Calibri"/>
          <w:sz w:val="22"/>
          <w:szCs w:val="22"/>
        </w:rPr>
        <w:t xml:space="preserve"> uživatelů – </w:t>
      </w:r>
      <w:r w:rsidR="00C766CB">
        <w:rPr>
          <w:rFonts w:cs="Calibri"/>
          <w:sz w:val="22"/>
          <w:szCs w:val="22"/>
        </w:rPr>
        <w:t>3</w:t>
      </w:r>
      <w:r w:rsidR="007437E8">
        <w:rPr>
          <w:rFonts w:cs="Calibri"/>
          <w:sz w:val="22"/>
          <w:szCs w:val="22"/>
        </w:rPr>
        <w:t>7</w:t>
      </w:r>
      <w:r w:rsidR="00381900" w:rsidRPr="00F20CAD">
        <w:rPr>
          <w:rFonts w:cs="Calibri"/>
          <w:sz w:val="22"/>
          <w:szCs w:val="22"/>
        </w:rPr>
        <w:t xml:space="preserve"> mužů a </w:t>
      </w:r>
      <w:r w:rsidR="00C766CB">
        <w:rPr>
          <w:rFonts w:cs="Calibri"/>
          <w:sz w:val="22"/>
          <w:szCs w:val="22"/>
        </w:rPr>
        <w:t>3</w:t>
      </w:r>
      <w:r w:rsidR="007437E8">
        <w:rPr>
          <w:rFonts w:cs="Calibri"/>
          <w:sz w:val="22"/>
          <w:szCs w:val="22"/>
        </w:rPr>
        <w:t>6</w:t>
      </w:r>
      <w:r w:rsidR="00381900" w:rsidRPr="00F20CAD">
        <w:rPr>
          <w:rFonts w:cs="Calibri"/>
          <w:sz w:val="22"/>
          <w:szCs w:val="22"/>
        </w:rPr>
        <w:t xml:space="preserve"> žen</w:t>
      </w:r>
      <w:r w:rsidRPr="00F20CAD">
        <w:rPr>
          <w:rFonts w:cs="Calibri"/>
          <w:sz w:val="22"/>
          <w:szCs w:val="22"/>
        </w:rPr>
        <w:t>.</w:t>
      </w:r>
    </w:p>
    <w:p w14:paraId="73034DDD" w14:textId="47B8D3C5" w:rsidR="00041ABD" w:rsidRPr="00F20CAD" w:rsidRDefault="00033C6E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Oproti roku 20</w:t>
      </w:r>
      <w:r w:rsidR="007437E8">
        <w:rPr>
          <w:rFonts w:cs="Calibri"/>
          <w:sz w:val="22"/>
          <w:szCs w:val="22"/>
        </w:rPr>
        <w:t>20</w:t>
      </w:r>
      <w:r w:rsidR="003A0C52">
        <w:rPr>
          <w:rFonts w:cs="Calibri"/>
          <w:sz w:val="22"/>
          <w:szCs w:val="22"/>
        </w:rPr>
        <w:t xml:space="preserve"> tedy</w:t>
      </w:r>
      <w:r>
        <w:rPr>
          <w:rFonts w:cs="Calibri"/>
          <w:sz w:val="22"/>
          <w:szCs w:val="22"/>
        </w:rPr>
        <w:t xml:space="preserve"> došlo k</w:t>
      </w:r>
      <w:r w:rsidR="003A0C52">
        <w:rPr>
          <w:rFonts w:cs="Calibri"/>
          <w:sz w:val="22"/>
          <w:szCs w:val="22"/>
        </w:rPr>
        <w:t xml:space="preserve"> mírnému </w:t>
      </w:r>
      <w:r w:rsidR="00C766CB">
        <w:rPr>
          <w:rFonts w:cs="Calibri"/>
          <w:sz w:val="22"/>
          <w:szCs w:val="22"/>
        </w:rPr>
        <w:t>zvýšení</w:t>
      </w:r>
      <w:r>
        <w:rPr>
          <w:rFonts w:cs="Calibri"/>
          <w:sz w:val="22"/>
          <w:szCs w:val="22"/>
        </w:rPr>
        <w:t xml:space="preserve"> počtu uživatelů </w:t>
      </w:r>
      <w:proofErr w:type="gramStart"/>
      <w:r>
        <w:rPr>
          <w:rFonts w:cs="Calibri"/>
          <w:sz w:val="22"/>
          <w:szCs w:val="22"/>
        </w:rPr>
        <w:t>služby</w:t>
      </w:r>
      <w:proofErr w:type="gramEnd"/>
      <w:r>
        <w:rPr>
          <w:rFonts w:cs="Calibri"/>
          <w:sz w:val="22"/>
          <w:szCs w:val="22"/>
        </w:rPr>
        <w:t xml:space="preserve"> a to z důvodu zvýšeného počtu uživatelů </w:t>
      </w:r>
      <w:r w:rsidR="00B20A38">
        <w:rPr>
          <w:rFonts w:cs="Calibri"/>
          <w:sz w:val="22"/>
          <w:szCs w:val="22"/>
        </w:rPr>
        <w:t>s </w:t>
      </w:r>
      <w:r w:rsidR="00C766CB">
        <w:rPr>
          <w:rFonts w:cs="Calibri"/>
          <w:sz w:val="22"/>
          <w:szCs w:val="22"/>
        </w:rPr>
        <w:t>kratšími</w:t>
      </w:r>
      <w:r w:rsidR="00B20A38">
        <w:rPr>
          <w:rFonts w:cs="Calibri"/>
          <w:sz w:val="22"/>
          <w:szCs w:val="22"/>
        </w:rPr>
        <w:t xml:space="preserve"> nebo </w:t>
      </w:r>
      <w:r w:rsidR="00C766CB">
        <w:rPr>
          <w:rFonts w:cs="Calibri"/>
          <w:sz w:val="22"/>
          <w:szCs w:val="22"/>
        </w:rPr>
        <w:t>jednorázovými „</w:t>
      </w:r>
      <w:proofErr w:type="spellStart"/>
      <w:r w:rsidR="00C766CB">
        <w:rPr>
          <w:rFonts w:cs="Calibri"/>
          <w:sz w:val="22"/>
          <w:szCs w:val="22"/>
        </w:rPr>
        <w:t>covid</w:t>
      </w:r>
      <w:proofErr w:type="spellEnd"/>
      <w:r w:rsidR="00C766CB">
        <w:rPr>
          <w:rFonts w:cs="Calibri"/>
          <w:sz w:val="22"/>
          <w:szCs w:val="22"/>
        </w:rPr>
        <w:t>“</w:t>
      </w:r>
      <w:r>
        <w:rPr>
          <w:rFonts w:cs="Calibri"/>
          <w:sz w:val="22"/>
          <w:szCs w:val="22"/>
        </w:rPr>
        <w:t xml:space="preserve"> zakázkami. </w:t>
      </w:r>
    </w:p>
    <w:p w14:paraId="36048E9A" w14:textId="69AD9B42" w:rsidR="00745CE9" w:rsidRPr="00924D12" w:rsidRDefault="00745CE9" w:rsidP="00745CE9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Pů</w:t>
      </w:r>
      <w:r>
        <w:rPr>
          <w:rFonts w:cs="Calibri"/>
          <w:sz w:val="22"/>
          <w:szCs w:val="22"/>
        </w:rPr>
        <w:t>v</w:t>
      </w:r>
      <w:r w:rsidR="00381900">
        <w:rPr>
          <w:rFonts w:cs="Calibri"/>
          <w:sz w:val="22"/>
          <w:szCs w:val="22"/>
        </w:rPr>
        <w:t xml:space="preserve">odním předpokladem byla účast </w:t>
      </w:r>
      <w:r w:rsidR="00C766CB">
        <w:rPr>
          <w:rFonts w:cs="Calibri"/>
          <w:sz w:val="22"/>
          <w:szCs w:val="22"/>
        </w:rPr>
        <w:t>10</w:t>
      </w:r>
      <w:r w:rsidRPr="00F20CAD">
        <w:rPr>
          <w:rFonts w:cs="Calibri"/>
          <w:sz w:val="22"/>
          <w:szCs w:val="22"/>
        </w:rPr>
        <w:t xml:space="preserve"> obyvatel MČ Prahy </w:t>
      </w:r>
      <w:r>
        <w:rPr>
          <w:rFonts w:cs="Calibri"/>
          <w:sz w:val="22"/>
          <w:szCs w:val="22"/>
        </w:rPr>
        <w:t xml:space="preserve">3, což byl odhad dle </w:t>
      </w:r>
      <w:r w:rsidR="00B20A38">
        <w:rPr>
          <w:rFonts w:cs="Calibri"/>
          <w:sz w:val="22"/>
          <w:szCs w:val="22"/>
        </w:rPr>
        <w:t>zkušenosti</w:t>
      </w:r>
      <w:r>
        <w:rPr>
          <w:rFonts w:cs="Calibri"/>
          <w:sz w:val="22"/>
          <w:szCs w:val="22"/>
        </w:rPr>
        <w:t xml:space="preserve"> minulých let</w:t>
      </w:r>
      <w:r w:rsidRPr="00924D12">
        <w:rPr>
          <w:rFonts w:cs="Calibri"/>
          <w:sz w:val="22"/>
          <w:szCs w:val="22"/>
        </w:rPr>
        <w:t xml:space="preserve">. Ve skutečnosti </w:t>
      </w:r>
      <w:r w:rsidR="00924D12">
        <w:rPr>
          <w:rFonts w:cs="Calibri"/>
          <w:sz w:val="22"/>
          <w:szCs w:val="22"/>
        </w:rPr>
        <w:t xml:space="preserve">se </w:t>
      </w:r>
      <w:r w:rsidRPr="00924D12">
        <w:rPr>
          <w:rFonts w:cs="Calibri"/>
          <w:sz w:val="22"/>
          <w:szCs w:val="22"/>
        </w:rPr>
        <w:t xml:space="preserve">v roce </w:t>
      </w:r>
      <w:r w:rsidR="007437E8">
        <w:rPr>
          <w:rFonts w:cs="Calibri"/>
          <w:sz w:val="22"/>
          <w:szCs w:val="22"/>
        </w:rPr>
        <w:t>2021</w:t>
      </w:r>
      <w:r w:rsidRPr="00924D12">
        <w:rPr>
          <w:rFonts w:cs="Calibri"/>
          <w:sz w:val="22"/>
          <w:szCs w:val="22"/>
        </w:rPr>
        <w:t xml:space="preserve"> </w:t>
      </w:r>
      <w:r w:rsidR="00924D12">
        <w:rPr>
          <w:rFonts w:cs="Calibri"/>
          <w:sz w:val="22"/>
          <w:szCs w:val="22"/>
        </w:rPr>
        <w:t xml:space="preserve">skutečně využilo naši službu </w:t>
      </w:r>
      <w:r w:rsidR="007437E8">
        <w:rPr>
          <w:rFonts w:cs="Calibri"/>
          <w:sz w:val="22"/>
          <w:szCs w:val="22"/>
        </w:rPr>
        <w:t>7</w:t>
      </w:r>
      <w:bookmarkStart w:id="0" w:name="_GoBack"/>
      <w:bookmarkEnd w:id="0"/>
      <w:r w:rsidR="00924D12">
        <w:rPr>
          <w:rFonts w:cs="Calibri"/>
          <w:sz w:val="22"/>
          <w:szCs w:val="22"/>
        </w:rPr>
        <w:t xml:space="preserve"> obyvatel MČ Praha 3.</w:t>
      </w:r>
    </w:p>
    <w:p w14:paraId="73034DDE" w14:textId="77777777" w:rsidR="00BA26FD" w:rsidRPr="00F20CAD" w:rsidRDefault="00BA26FD" w:rsidP="00BA26FD">
      <w:pPr>
        <w:rPr>
          <w:rFonts w:cs="Calibri"/>
          <w:sz w:val="22"/>
          <w:szCs w:val="22"/>
        </w:rPr>
      </w:pPr>
    </w:p>
    <w:p w14:paraId="73034DDF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Kvalitativní zhodnocení služby </w:t>
      </w:r>
    </w:p>
    <w:p w14:paraId="73034DE0" w14:textId="752D7F96" w:rsidR="004C3543" w:rsidRPr="00F20CAD" w:rsidRDefault="00AD7805" w:rsidP="00475705">
      <w:pPr>
        <w:pStyle w:val="Odstavecseseznamem"/>
        <w:numPr>
          <w:ilvl w:val="1"/>
          <w:numId w:val="3"/>
        </w:numPr>
        <w:ind w:left="851"/>
        <w:rPr>
          <w:rFonts w:asciiTheme="minorHAnsi" w:hAnsiTheme="minorHAnsi" w:cs="Calibri"/>
          <w:sz w:val="22"/>
          <w:szCs w:val="22"/>
        </w:rPr>
      </w:pPr>
      <w:r w:rsidRPr="00F20CAD">
        <w:rPr>
          <w:rFonts w:asciiTheme="minorHAnsi" w:hAnsiTheme="minorHAnsi" w:cs="Calibri"/>
          <w:sz w:val="22"/>
          <w:szCs w:val="22"/>
        </w:rPr>
        <w:t xml:space="preserve">Služba </w:t>
      </w:r>
      <w:r w:rsidR="00041ABD" w:rsidRPr="00F20CAD">
        <w:rPr>
          <w:rFonts w:asciiTheme="minorHAnsi" w:hAnsiTheme="minorHAnsi" w:cs="Calibri"/>
          <w:sz w:val="22"/>
          <w:szCs w:val="22"/>
        </w:rPr>
        <w:t>sociál</w:t>
      </w:r>
      <w:r w:rsidR="00033C6E">
        <w:rPr>
          <w:rFonts w:asciiTheme="minorHAnsi" w:hAnsiTheme="minorHAnsi" w:cs="Calibri"/>
          <w:sz w:val="22"/>
          <w:szCs w:val="22"/>
        </w:rPr>
        <w:t xml:space="preserve">ní rehabilitace měla v roce </w:t>
      </w:r>
      <w:r w:rsidR="007437E8">
        <w:rPr>
          <w:rFonts w:asciiTheme="minorHAnsi" w:hAnsiTheme="minorHAnsi" w:cs="Calibri"/>
          <w:sz w:val="22"/>
          <w:szCs w:val="22"/>
        </w:rPr>
        <w:t>2021</w:t>
      </w:r>
      <w:r w:rsidR="00041ABD" w:rsidRPr="00F20CAD">
        <w:rPr>
          <w:rFonts w:asciiTheme="minorHAnsi" w:hAnsiTheme="minorHAnsi" w:cs="Calibri"/>
          <w:sz w:val="22"/>
          <w:szCs w:val="22"/>
        </w:rPr>
        <w:t xml:space="preserve"> vytyčeny tyto cíle:</w:t>
      </w:r>
    </w:p>
    <w:p w14:paraId="73034DE1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Podporovat uživatele služby při uplatňování jejich práv a oprávněných zájmů. Konkrétně předávání uživatelům informací o jejich právech, posílení orientace v právním systému, posílení schopností v </w:t>
      </w:r>
      <w:proofErr w:type="spellStart"/>
      <w:r w:rsidRPr="00F20CAD">
        <w:rPr>
          <w:rFonts w:asciiTheme="minorHAnsi" w:hAnsiTheme="minorHAnsi"/>
        </w:rPr>
        <w:t>sebeobhajování</w:t>
      </w:r>
      <w:proofErr w:type="spellEnd"/>
      <w:r w:rsidRPr="00F20CAD">
        <w:rPr>
          <w:rFonts w:asciiTheme="minorHAnsi" w:hAnsiTheme="minorHAnsi"/>
        </w:rPr>
        <w:t>, pomoc a podpora při vyřizování osobních dokladů, doprovody na úřady a pomoc s vyřizováním sociálních dávek, důchodů a jednání s věřiteli.</w:t>
      </w:r>
    </w:p>
    <w:p w14:paraId="73034DE2" w14:textId="77777777" w:rsidR="00E477C8" w:rsidRPr="00F20CAD" w:rsidRDefault="00041ABD" w:rsidP="00475705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V této oblasti byli uživatelé služeb podporování především při jednání s úřady při vyřizování dávek státní sociální podpory a dávek pro osoby se zdravotním postižením. </w:t>
      </w:r>
      <w:r w:rsidR="00E477C8" w:rsidRPr="00F20CAD">
        <w:rPr>
          <w:rFonts w:asciiTheme="minorHAnsi" w:hAnsiTheme="minorHAnsi"/>
        </w:rPr>
        <w:t xml:space="preserve">V této oblasti bylo na úřadech vyhověno všem žádostem uživatelů, kteří měli na danou dávku právní nárok. Pracovníci služby podporovali uživatele především v komunikaci s úředníky a v orientaci v potřebných dokladech.  </w:t>
      </w:r>
    </w:p>
    <w:p w14:paraId="73034DE3" w14:textId="77777777" w:rsidR="00041ABD" w:rsidRPr="00F20CAD" w:rsidRDefault="00041ABD" w:rsidP="00475705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Dále byli </w:t>
      </w:r>
      <w:r w:rsidR="00E477C8" w:rsidRPr="00F20CAD">
        <w:rPr>
          <w:rFonts w:asciiTheme="minorHAnsi" w:hAnsiTheme="minorHAnsi"/>
        </w:rPr>
        <w:t xml:space="preserve">uživatelé </w:t>
      </w:r>
      <w:r w:rsidRPr="00F20CAD">
        <w:rPr>
          <w:rFonts w:asciiTheme="minorHAnsi" w:hAnsiTheme="minorHAnsi"/>
        </w:rPr>
        <w:t>podporování při jednání s exekutory a dluhovými odděleními finančních</w:t>
      </w:r>
      <w:r w:rsidR="00E477C8" w:rsidRPr="00F20CAD">
        <w:rPr>
          <w:rFonts w:asciiTheme="minorHAnsi" w:hAnsiTheme="minorHAnsi"/>
        </w:rPr>
        <w:t xml:space="preserve"> institucí a mobilních operátorů. Ve všech případech bylo dosaženo nastavení pro uživatele přijatelného splátkového kalendáře a tím se dluhová tíseň uživatelů stala kontrolovatelnou.</w:t>
      </w:r>
    </w:p>
    <w:p w14:paraId="73034DE4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Podporovat samostatnost, aktivitu a nezávislost uživatelů služby.</w:t>
      </w:r>
    </w:p>
    <w:p w14:paraId="73034DE5" w14:textId="77777777" w:rsidR="00E477C8" w:rsidRPr="00F20CAD" w:rsidRDefault="00E477C8" w:rsidP="00475705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Tento cíl prochází dlouhodobě všemi službami Centra Martin. Hlavním principem je eliminace závislosti uživatele na poskytované službě.</w:t>
      </w:r>
    </w:p>
    <w:p w14:paraId="73034DE6" w14:textId="77777777" w:rsidR="00E477C8" w:rsidRPr="00F20CAD" w:rsidRDefault="00E477C8" w:rsidP="00475705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Dokladem plnění je formulace jednotlivých cílů a kroků k jejich plnění stanovených uživatelem a klíčovým pracovníkem v</w:t>
      </w:r>
      <w:r w:rsidR="00F20CAD" w:rsidRPr="00F20CAD">
        <w:rPr>
          <w:rFonts w:asciiTheme="minorHAnsi" w:hAnsiTheme="minorHAnsi"/>
        </w:rPr>
        <w:t> individuálním plánu, kde je kladen důraz na maximální míru zapojení uživatele do plnění cílů s přihlédnutím k jeho schopnostem.</w:t>
      </w:r>
    </w:p>
    <w:p w14:paraId="73034DE7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Vést uživatele k samostatnému navazování a udržování kontaktů se společenským prostředím.</w:t>
      </w:r>
    </w:p>
    <w:p w14:paraId="73034DE8" w14:textId="77777777" w:rsidR="00F20CAD" w:rsidRPr="00F20CAD" w:rsidRDefault="00F20CAD" w:rsidP="00475705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Uživatelé byli podporováni v navazování kontaktů podle svých představ (např. vytvoření příležitostí k navázání nových přátelství či partnerských vztahů) a také byli podporování v komunikaci a podpoře se navzájem při konání skupinových aktivit, které jsou součástí služby. Zde měli příležitost trénovat své komunikační a sociální dovednosti, které pak mohli uplatnit i v jiném prostředí. Na tuto dovednost byl brán zřetel při všech skupinových aktivitách.</w:t>
      </w:r>
    </w:p>
    <w:p w14:paraId="73034DE9" w14:textId="77777777" w:rsidR="00041ABD" w:rsidRPr="00F20CA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Zlepšit pracovní návyky, kompetence, zručnost a další dovednosti uživatelů služby i jejich orientaci na trhu práce tak, aby pro ně bylo snazší získat a udržet si zaměstnání.</w:t>
      </w:r>
    </w:p>
    <w:p w14:paraId="73034DEA" w14:textId="0FC5B3E7" w:rsidR="00F20CAD" w:rsidRPr="00F20CAD" w:rsidRDefault="00F20CAD" w:rsidP="00475705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Jedná se o nejčastější zakázku v roce </w:t>
      </w:r>
      <w:r w:rsidR="007437E8">
        <w:rPr>
          <w:rFonts w:asciiTheme="minorHAnsi" w:hAnsiTheme="minorHAnsi"/>
        </w:rPr>
        <w:t>2021</w:t>
      </w:r>
      <w:r>
        <w:rPr>
          <w:rFonts w:asciiTheme="minorHAnsi" w:hAnsiTheme="minorHAnsi"/>
        </w:rPr>
        <w:t>, kterou můžeme rozdělit na nácvik pracovních dovedností a na podporu při hledání pracovního uplatnění.</w:t>
      </w:r>
      <w:r w:rsidR="00D81E7D">
        <w:rPr>
          <w:rFonts w:asciiTheme="minorHAnsi" w:hAnsiTheme="minorHAnsi"/>
        </w:rPr>
        <w:t xml:space="preserve"> Při hledání pracovního uplatnění byli uživatelé podporováni především v nabytí dovedností, které jsou pro získání pracovního místa nezbytné. Při nácviku pracovních dovedností měli uživatelé možnost vyzkoušet si práci v tréninkovém obchodě či v tréninkové kavárně, které provozuje Centrum Martin.</w:t>
      </w:r>
    </w:p>
    <w:p w14:paraId="73034DEB" w14:textId="77777777" w:rsidR="00041AB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Poskytnout pomoc a podporu uživatelům služby při řešení náročných životních situací.</w:t>
      </w:r>
    </w:p>
    <w:p w14:paraId="73034DEC" w14:textId="77777777" w:rsidR="00D81E7D" w:rsidRPr="00F20CAD" w:rsidRDefault="00D81E7D" w:rsidP="00D81E7D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souvisí nedílně s nastavením individuálního plánu každého z uživatelů služeb. Jeho kvantitativní hodnocení je vzhledem k různorodosti náročných situací nemožné. K nejčastěji řešeným náročným situacím v průběhu roku ovšem patřilo zvládání vlastního zdravotního stavu uživatele a poté konfliktní mezilidské vztahy uživatelů služby.</w:t>
      </w:r>
    </w:p>
    <w:p w14:paraId="73034DED" w14:textId="77777777" w:rsidR="00041ABD" w:rsidRDefault="00041ABD" w:rsidP="00475705">
      <w:pPr>
        <w:pStyle w:val="Bezmezer"/>
        <w:numPr>
          <w:ilvl w:val="0"/>
          <w:numId w:val="4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Individuálně přizpůsobovat rozsah i obsah aktivit služby na základě potřeb a přání jejích uživatelů.</w:t>
      </w:r>
    </w:p>
    <w:p w14:paraId="73034DEE" w14:textId="39D73005" w:rsidR="00D81E7D" w:rsidRDefault="00381900" w:rsidP="00D81E7D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byl zcela naplněn,</w:t>
      </w:r>
      <w:r w:rsidR="00D81E7D">
        <w:rPr>
          <w:rFonts w:asciiTheme="minorHAnsi" w:hAnsiTheme="minorHAnsi"/>
        </w:rPr>
        <w:t> jeho plnění je dokladováno existencí a způsobem formulace individuálních plánů každého z uživatelů služby.</w:t>
      </w:r>
    </w:p>
    <w:p w14:paraId="0F5A0B8D" w14:textId="549FEDC7" w:rsidR="00C766CB" w:rsidRPr="00F20CAD" w:rsidRDefault="00C766CB" w:rsidP="00D81E7D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bookmarkStart w:id="1" w:name="_Hlk62291928"/>
      <w:r>
        <w:rPr>
          <w:rFonts w:asciiTheme="minorHAnsi" w:hAnsiTheme="minorHAnsi"/>
        </w:rPr>
        <w:t>Zároveň byl tento cíl naplněn též reakcí a přizpůsobením činností na pandemii korona viru.</w:t>
      </w:r>
    </w:p>
    <w:bookmarkEnd w:id="1"/>
    <w:p w14:paraId="73034DEF" w14:textId="77777777" w:rsidR="00AD7805" w:rsidRPr="00F20CAD" w:rsidRDefault="00AD7805" w:rsidP="00AD7805">
      <w:pPr>
        <w:rPr>
          <w:rFonts w:asciiTheme="minorHAnsi" w:hAnsiTheme="minorHAnsi" w:cs="Calibri"/>
          <w:sz w:val="22"/>
          <w:szCs w:val="22"/>
        </w:rPr>
      </w:pPr>
    </w:p>
    <w:p w14:paraId="73034DF0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 xml:space="preserve">Způsob hodnocení úspěšnosti služby (jakým způsobem, v jakých intervalech a na základě jakých kritérií je hodnocena úspěšnost, kvalita a kvantita poskytované služby) </w:t>
      </w:r>
    </w:p>
    <w:p w14:paraId="73034DF1" w14:textId="77777777" w:rsidR="004C3543" w:rsidRDefault="00E433AD" w:rsidP="00475705">
      <w:pPr>
        <w:pStyle w:val="Odstavecseseznamem"/>
        <w:numPr>
          <w:ilvl w:val="1"/>
          <w:numId w:val="3"/>
        </w:numPr>
        <w:ind w:left="851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Služba sociální rehabilitace je</w:t>
      </w:r>
      <w:r w:rsidR="006F43DE" w:rsidRPr="00F20CAD">
        <w:rPr>
          <w:rFonts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 xml:space="preserve">v organizaci </w:t>
      </w:r>
      <w:r w:rsidR="006F43DE" w:rsidRPr="00F20CAD">
        <w:rPr>
          <w:rFonts w:cs="Calibri"/>
          <w:sz w:val="22"/>
          <w:szCs w:val="22"/>
        </w:rPr>
        <w:t>hodnocena</w:t>
      </w:r>
      <w:r w:rsidR="00D756EF">
        <w:rPr>
          <w:rFonts w:cs="Calibri"/>
          <w:sz w:val="22"/>
          <w:szCs w:val="22"/>
        </w:rPr>
        <w:t xml:space="preserve"> 3</w:t>
      </w:r>
      <w:r>
        <w:rPr>
          <w:rFonts w:cs="Calibri"/>
          <w:sz w:val="22"/>
          <w:szCs w:val="22"/>
        </w:rPr>
        <w:t xml:space="preserve"> základními ukazateli:</w:t>
      </w:r>
    </w:p>
    <w:p w14:paraId="73034DF2" w14:textId="666AE416" w:rsidR="00E433AD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Naplnění kapacity – základním hodnoceným kritériem je zájem o službu, který monitorujeme naplněnou kapacitou služby, která činí </w:t>
      </w:r>
      <w:r w:rsidR="00C766CB">
        <w:rPr>
          <w:rFonts w:cs="Calibri"/>
          <w:sz w:val="22"/>
          <w:szCs w:val="22"/>
        </w:rPr>
        <w:t>35</w:t>
      </w:r>
      <w:r>
        <w:rPr>
          <w:rFonts w:cs="Calibri"/>
          <w:sz w:val="22"/>
          <w:szCs w:val="22"/>
        </w:rPr>
        <w:t xml:space="preserve"> uživatelů v jednom okamžiku. Této </w:t>
      </w:r>
      <w:r w:rsidR="00E36ED4">
        <w:rPr>
          <w:rFonts w:cs="Calibri"/>
          <w:sz w:val="22"/>
          <w:szCs w:val="22"/>
        </w:rPr>
        <w:t xml:space="preserve">hodnoty bylo v průběhu roku </w:t>
      </w:r>
      <w:r w:rsidR="007437E8">
        <w:rPr>
          <w:rFonts w:cs="Calibri"/>
          <w:sz w:val="22"/>
          <w:szCs w:val="22"/>
        </w:rPr>
        <w:t>2021</w:t>
      </w:r>
      <w:r>
        <w:rPr>
          <w:rFonts w:cs="Calibri"/>
          <w:sz w:val="22"/>
          <w:szCs w:val="22"/>
        </w:rPr>
        <w:t xml:space="preserve"> průběžně plně dosahováno. Výjimku tvořila pouze období, kdy byl na uvolněné místo ve službě osloven a přijat nový uchazeč a po dobu, kdy s ním byla projednávána smlouva a pravidla služby, tak nebyl ještě uživatelem služby, ale byl po tuto dobu veden ještě jako zájemce o službu.</w:t>
      </w:r>
    </w:p>
    <w:p w14:paraId="73034DF3" w14:textId="3390A35B" w:rsidR="00E433AD" w:rsidRPr="00E433AD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Plnění kroků a cílů individuálních plánů uživatelů – Po uplynutí platnosti každého individuálního plánu uži</w:t>
      </w:r>
      <w:r w:rsidR="00475705">
        <w:rPr>
          <w:rFonts w:cs="Calibri"/>
          <w:sz w:val="22"/>
          <w:szCs w:val="22"/>
        </w:rPr>
        <w:t>vatele bylo s uživatele</w:t>
      </w:r>
      <w:r w:rsidR="00C766CB">
        <w:rPr>
          <w:rFonts w:cs="Calibri"/>
          <w:sz w:val="22"/>
          <w:szCs w:val="22"/>
        </w:rPr>
        <w:t>m</w:t>
      </w:r>
      <w:r w:rsidR="00475705">
        <w:rPr>
          <w:rFonts w:cs="Calibri"/>
          <w:sz w:val="22"/>
          <w:szCs w:val="22"/>
        </w:rPr>
        <w:t xml:space="preserve"> sestaveno hodnocení tohoto plánu formou jeho revize. Uživatel spolu s klíčovým pracovníkem slovně zhodnotil míru naplnění svého cíle a případně potřebu v jeho plnění dále pokračovat. Individuální p</w:t>
      </w:r>
      <w:r w:rsidR="00033C6E">
        <w:rPr>
          <w:rFonts w:cs="Calibri"/>
          <w:sz w:val="22"/>
          <w:szCs w:val="22"/>
        </w:rPr>
        <w:t>lány byly sestavovány na období</w:t>
      </w:r>
      <w:r w:rsidR="00475705">
        <w:rPr>
          <w:rFonts w:cs="Calibri"/>
          <w:sz w:val="22"/>
          <w:szCs w:val="22"/>
        </w:rPr>
        <w:t xml:space="preserve"> 3 měsíců.</w:t>
      </w:r>
    </w:p>
    <w:p w14:paraId="73034DF4" w14:textId="77777777" w:rsidR="00AD7805" w:rsidRPr="00475705" w:rsidRDefault="00E433AD" w:rsidP="00475705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 w:rsidRPr="00475705">
        <w:rPr>
          <w:rFonts w:cs="Calibri"/>
          <w:sz w:val="22"/>
          <w:szCs w:val="22"/>
        </w:rPr>
        <w:t>Získávání zpětné vazby od uživatelů</w:t>
      </w:r>
      <w:r w:rsidR="00475705" w:rsidRPr="00475705">
        <w:rPr>
          <w:rFonts w:cs="Calibri"/>
          <w:sz w:val="22"/>
          <w:szCs w:val="22"/>
        </w:rPr>
        <w:t xml:space="preserve"> – Při hodnocení individuálního plánu vždy klíčový pracovník hovořil s uživatelem o jeho spokojenost s poskytovanou službou a ptal se na náměty ke zlepšení. Názory uživatele vždy zaznamenal do zápisu z dané konzultace.</w:t>
      </w:r>
    </w:p>
    <w:p w14:paraId="73034DF5" w14:textId="77777777" w:rsidR="00AD7805" w:rsidRPr="00F20CAD" w:rsidRDefault="00AD7805" w:rsidP="00AD7805">
      <w:pPr>
        <w:rPr>
          <w:rFonts w:cs="Calibri"/>
          <w:sz w:val="22"/>
          <w:szCs w:val="22"/>
        </w:rPr>
      </w:pPr>
    </w:p>
    <w:p w14:paraId="73034DF6" w14:textId="77777777" w:rsidR="004C3543" w:rsidRPr="00EF01C6" w:rsidRDefault="004C3543" w:rsidP="00475705">
      <w:pPr>
        <w:pStyle w:val="Odstavecseseznamem"/>
        <w:numPr>
          <w:ilvl w:val="0"/>
          <w:numId w:val="3"/>
        </w:numPr>
        <w:ind w:left="426"/>
        <w:rPr>
          <w:rFonts w:cs="Calibri"/>
          <w:i/>
          <w:sz w:val="22"/>
          <w:szCs w:val="22"/>
        </w:rPr>
      </w:pPr>
      <w:r w:rsidRPr="00EF01C6">
        <w:rPr>
          <w:rFonts w:cs="Calibri"/>
          <w:i/>
          <w:sz w:val="22"/>
          <w:szCs w:val="22"/>
        </w:rPr>
        <w:t>Je plánováno realizování služby i v příštím roce? Pokud ano, jsou pro příští rok plánovány změny?</w:t>
      </w:r>
    </w:p>
    <w:p w14:paraId="73034DF7" w14:textId="466FEA8D" w:rsidR="00B274A8" w:rsidRDefault="00033C6E" w:rsidP="004C3543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V realizaci služby nejsou pro rok </w:t>
      </w:r>
      <w:r w:rsidR="00B20A38">
        <w:rPr>
          <w:rFonts w:cs="Calibri"/>
          <w:sz w:val="22"/>
          <w:szCs w:val="22"/>
        </w:rPr>
        <w:t>202</w:t>
      </w:r>
      <w:r w:rsidR="007437E8">
        <w:rPr>
          <w:rFonts w:cs="Calibri"/>
          <w:sz w:val="22"/>
          <w:szCs w:val="22"/>
        </w:rPr>
        <w:t>2</w:t>
      </w:r>
      <w:r>
        <w:rPr>
          <w:rFonts w:cs="Calibri"/>
          <w:sz w:val="22"/>
          <w:szCs w:val="22"/>
        </w:rPr>
        <w:t xml:space="preserve"> plánovány žádné zásadní změny.</w:t>
      </w:r>
    </w:p>
    <w:p w14:paraId="00C1EEE2" w14:textId="77777777" w:rsidR="00C766CB" w:rsidRDefault="00C766CB" w:rsidP="00B75C8A">
      <w:pPr>
        <w:keepNext/>
        <w:rPr>
          <w:rFonts w:cs="Calibri"/>
          <w:b/>
          <w:bCs/>
          <w:sz w:val="30"/>
          <w:szCs w:val="30"/>
          <w:u w:val="single"/>
        </w:rPr>
      </w:pPr>
    </w:p>
    <w:p w14:paraId="3D81B3F0" w14:textId="77777777" w:rsidR="00C766CB" w:rsidRDefault="00C766CB" w:rsidP="00B75C8A">
      <w:pPr>
        <w:keepNext/>
        <w:rPr>
          <w:rFonts w:cs="Calibri"/>
          <w:b/>
          <w:bCs/>
          <w:sz w:val="30"/>
          <w:szCs w:val="30"/>
          <w:u w:val="single"/>
        </w:rPr>
      </w:pPr>
    </w:p>
    <w:p w14:paraId="73034E1B" w14:textId="2AF6149E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>
        <w:rPr>
          <w:rFonts w:cs="Calibri"/>
          <w:b/>
          <w:bCs/>
          <w:sz w:val="30"/>
          <w:szCs w:val="30"/>
          <w:u w:val="single"/>
        </w:rPr>
        <w:t>Publicita</w:t>
      </w:r>
    </w:p>
    <w:p w14:paraId="73034E1C" w14:textId="11F17271" w:rsidR="00B75C8A" w:rsidRPr="00EF01C6" w:rsidRDefault="00B75C8A" w:rsidP="00B75C8A">
      <w:pPr>
        <w:pStyle w:val="Odstavecseseznamem"/>
        <w:ind w:left="0"/>
        <w:rPr>
          <w:rFonts w:cs="Calibri"/>
          <w:sz w:val="22"/>
          <w:szCs w:val="22"/>
        </w:rPr>
      </w:pPr>
      <w:bookmarkStart w:id="2" w:name="_Hlk62291921"/>
      <w:r>
        <w:rPr>
          <w:rFonts w:cs="Calibri"/>
          <w:sz w:val="22"/>
          <w:szCs w:val="22"/>
        </w:rPr>
        <w:t>O podpoře realizace projektu z grantu MČ byla veřejnost informována prostřednictvím plakátu s logem MČ vyvěšeného v</w:t>
      </w:r>
      <w:r w:rsidR="00C766CB">
        <w:rPr>
          <w:rFonts w:cs="Calibri"/>
          <w:sz w:val="22"/>
          <w:szCs w:val="22"/>
        </w:rPr>
        <w:t>e všech</w:t>
      </w:r>
      <w:r>
        <w:rPr>
          <w:rFonts w:cs="Calibri"/>
          <w:sz w:val="22"/>
          <w:szCs w:val="22"/>
        </w:rPr>
        <w:t> prostorách realizace projektu.</w:t>
      </w:r>
      <w:bookmarkEnd w:id="2"/>
    </w:p>
    <w:sectPr w:rsidR="00B75C8A" w:rsidRPr="00EF01C6" w:rsidSect="0047570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59E3F6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258A5B69"/>
    <w:multiLevelType w:val="hybridMultilevel"/>
    <w:tmpl w:val="09D48646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2" w15:restartNumberingAfterBreak="0">
    <w:nsid w:val="2E5F3BDB"/>
    <w:multiLevelType w:val="singleLevel"/>
    <w:tmpl w:val="A52E51D6"/>
    <w:lvl w:ilvl="0">
      <w:start w:val="1"/>
      <w:numFmt w:val="upperLetter"/>
      <w:lvlText w:val="%1."/>
      <w:legacy w:legacy="1" w:legacySpace="0" w:legacyIndent="0"/>
      <w:lvlJc w:val="left"/>
      <w:pPr>
        <w:ind w:left="0" w:firstLine="0"/>
      </w:pPr>
      <w:rPr>
        <w:rFonts w:ascii="Calibri" w:hAnsi="Calibri" w:hint="default"/>
      </w:rPr>
    </w:lvl>
  </w:abstractNum>
  <w:abstractNum w:abstractNumId="3" w15:restartNumberingAfterBreak="0">
    <w:nsid w:val="32FC3449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EC7191"/>
    <w:multiLevelType w:val="hybridMultilevel"/>
    <w:tmpl w:val="135C11AE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5" w15:restartNumberingAfterBreak="0">
    <w:nsid w:val="55097CC6"/>
    <w:multiLevelType w:val="hybridMultilevel"/>
    <w:tmpl w:val="04E2CF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577D58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772274"/>
    <w:multiLevelType w:val="hybridMultilevel"/>
    <w:tmpl w:val="E000FDC8"/>
    <w:lvl w:ilvl="0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F6D6C19"/>
    <w:multiLevelType w:val="hybridMultilevel"/>
    <w:tmpl w:val="87EAA40A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3687"/>
    <w:rsid w:val="00033C6E"/>
    <w:rsid w:val="00041ABD"/>
    <w:rsid w:val="001144A0"/>
    <w:rsid w:val="00234FF6"/>
    <w:rsid w:val="00381900"/>
    <w:rsid w:val="003A0C52"/>
    <w:rsid w:val="0041524A"/>
    <w:rsid w:val="00475705"/>
    <w:rsid w:val="004C3543"/>
    <w:rsid w:val="006F43DE"/>
    <w:rsid w:val="007437E8"/>
    <w:rsid w:val="00745CE9"/>
    <w:rsid w:val="008E41BB"/>
    <w:rsid w:val="00924D12"/>
    <w:rsid w:val="009362F1"/>
    <w:rsid w:val="00AD7805"/>
    <w:rsid w:val="00B033FF"/>
    <w:rsid w:val="00B20A38"/>
    <w:rsid w:val="00B274A8"/>
    <w:rsid w:val="00B720CF"/>
    <w:rsid w:val="00B75C8A"/>
    <w:rsid w:val="00BA26FD"/>
    <w:rsid w:val="00C766CB"/>
    <w:rsid w:val="00D756EF"/>
    <w:rsid w:val="00D812C9"/>
    <w:rsid w:val="00D81E7D"/>
    <w:rsid w:val="00E36ED4"/>
    <w:rsid w:val="00E433AD"/>
    <w:rsid w:val="00E477C8"/>
    <w:rsid w:val="00EF01C6"/>
    <w:rsid w:val="00F20CAD"/>
    <w:rsid w:val="00FF3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4DD1"/>
  <w15:docId w15:val="{5F632527-C1B9-479E-84D4-77D82E7F7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C3543"/>
    <w:pPr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4C3543"/>
    <w:pPr>
      <w:outlineLvl w:val="1"/>
    </w:pPr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rsid w:val="004C3543"/>
    <w:rPr>
      <w:rFonts w:ascii="Calibri" w:eastAsia="Times New Roman" w:hAnsi="Calibri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3543"/>
    <w:pPr>
      <w:ind w:left="720"/>
      <w:contextualSpacing/>
    </w:pPr>
  </w:style>
  <w:style w:type="paragraph" w:styleId="Bezmezer">
    <w:name w:val="No Spacing"/>
    <w:qFormat/>
    <w:rsid w:val="00041AB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541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865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Jindra Chaloupková</dc:creator>
  <cp:lastModifiedBy>Václav Prokop</cp:lastModifiedBy>
  <cp:revision>4</cp:revision>
  <dcterms:created xsi:type="dcterms:W3CDTF">2021-01-23T09:51:00Z</dcterms:created>
  <dcterms:modified xsi:type="dcterms:W3CDTF">2022-01-20T17:55:00Z</dcterms:modified>
</cp:coreProperties>
</file>