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7540" w:rsidRPr="0096178A" w:rsidRDefault="00F67540" w:rsidP="00F67540">
      <w:pPr>
        <w:pBdr>
          <w:bottom w:val="single" w:sz="4" w:space="1" w:color="auto"/>
        </w:pBdr>
        <w:rPr>
          <w:rFonts w:ascii="Arial" w:hAnsi="Arial" w:cs="Arial"/>
          <w:b/>
          <w:sz w:val="28"/>
          <w:szCs w:val="28"/>
        </w:rPr>
      </w:pPr>
      <w:r w:rsidRPr="0096178A">
        <w:rPr>
          <w:rFonts w:ascii="Arial" w:hAnsi="Arial" w:cs="Arial"/>
          <w:b/>
          <w:sz w:val="28"/>
          <w:szCs w:val="28"/>
        </w:rPr>
        <w:t>Projekt Divadelní spolek Proměna</w:t>
      </w:r>
    </w:p>
    <w:p w:rsidR="00F67540" w:rsidRPr="0096178A" w:rsidRDefault="00F67540" w:rsidP="00F67540">
      <w:pPr>
        <w:pBdr>
          <w:bottom w:val="single" w:sz="4" w:space="1" w:color="auto"/>
        </w:pBdr>
        <w:rPr>
          <w:rFonts w:ascii="Arial" w:hAnsi="Arial" w:cs="Arial"/>
          <w:sz w:val="28"/>
          <w:szCs w:val="28"/>
        </w:rPr>
      </w:pPr>
      <w:r w:rsidRPr="0096178A">
        <w:rPr>
          <w:rFonts w:ascii="Arial" w:hAnsi="Arial" w:cs="Arial"/>
          <w:sz w:val="28"/>
          <w:szCs w:val="28"/>
        </w:rPr>
        <w:t>Závěrečná zpráva</w:t>
      </w:r>
    </w:p>
    <w:p w:rsidR="00F67540" w:rsidRPr="0096178A" w:rsidRDefault="00F67540" w:rsidP="00F67540">
      <w:pPr>
        <w:pBdr>
          <w:bottom w:val="single" w:sz="4" w:space="1" w:color="auto"/>
        </w:pBdr>
        <w:rPr>
          <w:rFonts w:ascii="Arial" w:hAnsi="Arial" w:cs="Arial"/>
          <w:sz w:val="24"/>
          <w:szCs w:val="24"/>
        </w:rPr>
      </w:pPr>
    </w:p>
    <w:p w:rsidR="00F67540" w:rsidRPr="0096178A" w:rsidRDefault="00F67540" w:rsidP="00F67540">
      <w:pPr>
        <w:pBdr>
          <w:bottom w:val="single" w:sz="4" w:space="1" w:color="auto"/>
        </w:pBdr>
        <w:rPr>
          <w:rFonts w:ascii="Arial" w:hAnsi="Arial" w:cs="Arial"/>
          <w:sz w:val="24"/>
          <w:szCs w:val="24"/>
        </w:rPr>
      </w:pPr>
      <w:r w:rsidRPr="0096178A">
        <w:rPr>
          <w:rFonts w:ascii="Arial" w:hAnsi="Arial" w:cs="Arial"/>
          <w:sz w:val="24"/>
          <w:szCs w:val="24"/>
        </w:rPr>
        <w:t xml:space="preserve">Rok 2021 začal nouzovým stavem. Setkávání ve skupinách nebylo možné, senioři se obávali </w:t>
      </w:r>
      <w:proofErr w:type="spellStart"/>
      <w:r w:rsidRPr="0096178A">
        <w:rPr>
          <w:rFonts w:ascii="Arial" w:hAnsi="Arial" w:cs="Arial"/>
          <w:sz w:val="24"/>
          <w:szCs w:val="24"/>
        </w:rPr>
        <w:t>covidu</w:t>
      </w:r>
      <w:proofErr w:type="spellEnd"/>
      <w:r w:rsidRPr="0096178A">
        <w:rPr>
          <w:rFonts w:ascii="Arial" w:hAnsi="Arial" w:cs="Arial"/>
          <w:sz w:val="24"/>
          <w:szCs w:val="24"/>
        </w:rPr>
        <w:t xml:space="preserve">, v této době vznikal scénář inscenace „Čas pro život“, kde obrazy tvoří vždy monolog či dialog herců. Zkoušet jsme začali v únoru a v březnu, zkoušeli jsme několikrát týdně různé obrazy, takže jsme se setkávali ve dvou, maximálně ve třech. V květnu jsme natočili studio a v červnu jsme jeli do Ústí nad Orlicí na přehlídku amatérského divadla. Byla to pro nás taková veřejná zkouška před publikem a porotou, hra ještě nebyla úplně hotová. Diskuse po představení nás rozhodně posunula v přemýšlení o pojetí hry a bylo jasné, že prostor pro práci na inscenaci je otevřený. Jindřich </w:t>
      </w:r>
      <w:proofErr w:type="spellStart"/>
      <w:r w:rsidRPr="0096178A">
        <w:rPr>
          <w:rFonts w:ascii="Arial" w:hAnsi="Arial" w:cs="Arial"/>
          <w:sz w:val="24"/>
          <w:szCs w:val="24"/>
        </w:rPr>
        <w:t>Jabornický</w:t>
      </w:r>
      <w:proofErr w:type="spellEnd"/>
      <w:r w:rsidRPr="0096178A">
        <w:rPr>
          <w:rFonts w:ascii="Arial" w:hAnsi="Arial" w:cs="Arial"/>
          <w:sz w:val="24"/>
          <w:szCs w:val="24"/>
        </w:rPr>
        <w:t xml:space="preserve">, představitel Manžela z „Času pro život“ dostal v Ústí cenu poroty, u čehož jsme se všichni radovali. První půlrok roku 2021 jsme završili v Divadle Kampa premiérou jmenované divadelní hry. </w:t>
      </w:r>
    </w:p>
    <w:p w:rsidR="00F67540" w:rsidRPr="0096178A" w:rsidRDefault="00F67540" w:rsidP="00F67540">
      <w:pPr>
        <w:pBdr>
          <w:bottom w:val="single" w:sz="4" w:space="1" w:color="auto"/>
        </w:pBdr>
        <w:rPr>
          <w:rFonts w:ascii="Arial" w:hAnsi="Arial" w:cs="Arial"/>
          <w:sz w:val="24"/>
          <w:szCs w:val="24"/>
        </w:rPr>
      </w:pPr>
      <w:r w:rsidRPr="0096178A">
        <w:rPr>
          <w:rFonts w:ascii="Arial" w:hAnsi="Arial" w:cs="Arial"/>
          <w:sz w:val="24"/>
          <w:szCs w:val="24"/>
        </w:rPr>
        <w:t xml:space="preserve">Během prázdnin jsme se pak vrátili ke zkouškám „Starců na chmelu“ se Sašou </w:t>
      </w:r>
      <w:proofErr w:type="spellStart"/>
      <w:r w:rsidRPr="0096178A">
        <w:rPr>
          <w:rFonts w:ascii="Arial" w:hAnsi="Arial" w:cs="Arial"/>
          <w:sz w:val="24"/>
          <w:szCs w:val="24"/>
        </w:rPr>
        <w:t>Gregarem</w:t>
      </w:r>
      <w:proofErr w:type="spellEnd"/>
      <w:r w:rsidRPr="0096178A">
        <w:rPr>
          <w:rFonts w:ascii="Arial" w:hAnsi="Arial" w:cs="Arial"/>
          <w:sz w:val="24"/>
          <w:szCs w:val="24"/>
        </w:rPr>
        <w:t xml:space="preserve"> a střídavě jsme zkoušeli Starce a Čas. Dát dohromady soubor během léta, resp. alespoň herce na vybrané obrazy bylo celkem těžké, každý chtěl někam jet nebo ho vázala r</w:t>
      </w:r>
      <w:r w:rsidR="0096178A">
        <w:rPr>
          <w:rFonts w:ascii="Arial" w:hAnsi="Arial" w:cs="Arial"/>
          <w:sz w:val="24"/>
          <w:szCs w:val="24"/>
        </w:rPr>
        <w:t>odina, ale i tak jsme chtěli čas</w:t>
      </w:r>
      <w:r w:rsidRPr="0096178A">
        <w:rPr>
          <w:rFonts w:ascii="Arial" w:hAnsi="Arial" w:cs="Arial"/>
          <w:sz w:val="24"/>
          <w:szCs w:val="24"/>
        </w:rPr>
        <w:t xml:space="preserve"> využít, </w:t>
      </w:r>
      <w:r w:rsidR="0096178A">
        <w:rPr>
          <w:rFonts w:ascii="Arial" w:hAnsi="Arial" w:cs="Arial"/>
          <w:sz w:val="24"/>
          <w:szCs w:val="24"/>
        </w:rPr>
        <w:t xml:space="preserve">a využili, </w:t>
      </w:r>
      <w:bookmarkStart w:id="0" w:name="_GoBack"/>
      <w:bookmarkEnd w:id="0"/>
      <w:r w:rsidRPr="0096178A">
        <w:rPr>
          <w:rFonts w:ascii="Arial" w:hAnsi="Arial" w:cs="Arial"/>
          <w:sz w:val="24"/>
          <w:szCs w:val="24"/>
        </w:rPr>
        <w:t xml:space="preserve">jak to šlo. </w:t>
      </w:r>
    </w:p>
    <w:p w:rsidR="00F67540" w:rsidRPr="0096178A" w:rsidRDefault="00F67540" w:rsidP="00F67540">
      <w:pPr>
        <w:pBdr>
          <w:bottom w:val="single" w:sz="4" w:space="1" w:color="auto"/>
        </w:pBdr>
        <w:rPr>
          <w:rFonts w:ascii="Arial" w:hAnsi="Arial" w:cs="Arial"/>
          <w:sz w:val="24"/>
          <w:szCs w:val="24"/>
        </w:rPr>
      </w:pPr>
      <w:r w:rsidRPr="0096178A">
        <w:rPr>
          <w:rFonts w:ascii="Arial" w:hAnsi="Arial" w:cs="Arial"/>
          <w:sz w:val="24"/>
          <w:szCs w:val="24"/>
        </w:rPr>
        <w:t xml:space="preserve">V září jsme zahráli představení pro seniory v Centru ROSA, pak následovala II. premiéra „Času“ a účast na kulturním festivalu </w:t>
      </w:r>
      <w:proofErr w:type="spellStart"/>
      <w:r w:rsidRPr="0096178A">
        <w:rPr>
          <w:rFonts w:ascii="Arial" w:hAnsi="Arial" w:cs="Arial"/>
          <w:sz w:val="24"/>
          <w:szCs w:val="24"/>
        </w:rPr>
        <w:t>Fresh</w:t>
      </w:r>
      <w:proofErr w:type="spellEnd"/>
      <w:r w:rsidRPr="0096178A">
        <w:rPr>
          <w:rFonts w:ascii="Arial" w:hAnsi="Arial" w:cs="Arial"/>
          <w:sz w:val="24"/>
          <w:szCs w:val="24"/>
        </w:rPr>
        <w:t xml:space="preserve"> senior. Podzim byl ve znamení zkoušek a hraní, mimo jiné také v Plzni a na Zbraslavi. Na druhé straně také ve znamení nemocí, absencí z různých, především zdravotních, důvodů. Zkoušky jsme museli rušit, postavy alternovat a </w:t>
      </w:r>
      <w:proofErr w:type="spellStart"/>
      <w:r w:rsidRPr="0096178A">
        <w:rPr>
          <w:rFonts w:ascii="Arial" w:hAnsi="Arial" w:cs="Arial"/>
          <w:sz w:val="24"/>
          <w:szCs w:val="24"/>
        </w:rPr>
        <w:t>přeobsazovat</w:t>
      </w:r>
      <w:proofErr w:type="spellEnd"/>
      <w:r w:rsidRPr="0096178A">
        <w:rPr>
          <w:rFonts w:ascii="Arial" w:hAnsi="Arial" w:cs="Arial"/>
          <w:sz w:val="24"/>
          <w:szCs w:val="24"/>
        </w:rPr>
        <w:t xml:space="preserve">. Například na přehlídku na Zbraslavi jsme jeli zahrát jen polovinu obrazů, a to ještě s alternacemi, abychom nemuseli zrušit účast vůbec, protože přehlídky si ceníme, i když uvedení hry to zrovna neprospělo. Když to shrnu, herci se na zkoušky těšili, představení si užívali, diváků bylo méně, než obvykle, bylo třeba hodně trpělivosti a dobré vůle na všech stranách, čas zrovna divadlu nepřál. Bohužel, některá plánovaná představení byla zrušená, např. naše vystoupení na Dobrovolníku roku nebo na </w:t>
      </w:r>
      <w:proofErr w:type="spellStart"/>
      <w:r w:rsidRPr="0096178A">
        <w:rPr>
          <w:rFonts w:ascii="Arial" w:hAnsi="Arial" w:cs="Arial"/>
          <w:sz w:val="24"/>
          <w:szCs w:val="24"/>
        </w:rPr>
        <w:t>Veletrojce</w:t>
      </w:r>
      <w:proofErr w:type="spellEnd"/>
      <w:r w:rsidRPr="0096178A">
        <w:rPr>
          <w:rFonts w:ascii="Arial" w:hAnsi="Arial" w:cs="Arial"/>
          <w:sz w:val="24"/>
          <w:szCs w:val="24"/>
        </w:rPr>
        <w:t>, těšíme se na letošní příležitosti.</w:t>
      </w:r>
    </w:p>
    <w:p w:rsidR="00BC1890" w:rsidRPr="0096178A" w:rsidRDefault="00F67540" w:rsidP="00F67540">
      <w:pPr>
        <w:pBdr>
          <w:bottom w:val="single" w:sz="4" w:space="1" w:color="auto"/>
        </w:pBdr>
        <w:rPr>
          <w:rFonts w:ascii="Arial" w:hAnsi="Arial" w:cs="Arial"/>
          <w:sz w:val="24"/>
          <w:szCs w:val="24"/>
        </w:rPr>
      </w:pPr>
      <w:r w:rsidRPr="0096178A">
        <w:rPr>
          <w:rFonts w:ascii="Arial" w:hAnsi="Arial" w:cs="Arial"/>
          <w:sz w:val="24"/>
          <w:szCs w:val="24"/>
        </w:rPr>
        <w:t xml:space="preserve">Na sklonku roku zařádil v souboru </w:t>
      </w:r>
      <w:proofErr w:type="spellStart"/>
      <w:r w:rsidRPr="0096178A">
        <w:rPr>
          <w:rFonts w:ascii="Arial" w:hAnsi="Arial" w:cs="Arial"/>
          <w:sz w:val="24"/>
          <w:szCs w:val="24"/>
        </w:rPr>
        <w:t>covid</w:t>
      </w:r>
      <w:proofErr w:type="spellEnd"/>
      <w:r w:rsidRPr="0096178A">
        <w:rPr>
          <w:rFonts w:ascii="Arial" w:hAnsi="Arial" w:cs="Arial"/>
          <w:sz w:val="24"/>
          <w:szCs w:val="24"/>
        </w:rPr>
        <w:t>, ale už se opět dáváme dohromady a těšíme se do další divadelní práce. Děkujeme za podporu, které si vážíme.</w:t>
      </w:r>
    </w:p>
    <w:p w:rsidR="00F67540" w:rsidRPr="0096178A" w:rsidRDefault="00F67540" w:rsidP="00F67540">
      <w:pPr>
        <w:pBdr>
          <w:bottom w:val="single" w:sz="4" w:space="1" w:color="auto"/>
        </w:pBdr>
        <w:rPr>
          <w:rFonts w:ascii="Arial" w:hAnsi="Arial" w:cs="Arial"/>
          <w:sz w:val="24"/>
          <w:szCs w:val="24"/>
        </w:rPr>
      </w:pPr>
    </w:p>
    <w:p w:rsidR="00F67540" w:rsidRPr="0096178A" w:rsidRDefault="00F67540" w:rsidP="00F67540">
      <w:pPr>
        <w:pBdr>
          <w:bottom w:val="single" w:sz="4" w:space="1" w:color="auto"/>
        </w:pBdr>
        <w:rPr>
          <w:rFonts w:ascii="Arial" w:hAnsi="Arial" w:cs="Arial"/>
          <w:sz w:val="24"/>
          <w:szCs w:val="24"/>
        </w:rPr>
      </w:pPr>
      <w:r w:rsidRPr="0096178A">
        <w:rPr>
          <w:rFonts w:ascii="Arial" w:hAnsi="Arial" w:cs="Arial"/>
          <w:sz w:val="24"/>
          <w:szCs w:val="24"/>
        </w:rPr>
        <w:t>Helena Kubů</w:t>
      </w:r>
    </w:p>
    <w:p w:rsidR="00F67540" w:rsidRPr="0096178A" w:rsidRDefault="00F67540" w:rsidP="00F67540">
      <w:pPr>
        <w:pBdr>
          <w:bottom w:val="single" w:sz="4" w:space="1" w:color="auto"/>
        </w:pBdr>
        <w:rPr>
          <w:rFonts w:ascii="Arial" w:hAnsi="Arial" w:cs="Arial"/>
          <w:sz w:val="24"/>
          <w:szCs w:val="24"/>
        </w:rPr>
      </w:pPr>
    </w:p>
    <w:p w:rsidR="00F67540" w:rsidRPr="0096178A" w:rsidRDefault="00F67540" w:rsidP="00F67540">
      <w:pPr>
        <w:pBdr>
          <w:bottom w:val="single" w:sz="4" w:space="1" w:color="auto"/>
        </w:pBdr>
        <w:rPr>
          <w:rFonts w:ascii="Arial" w:hAnsi="Arial" w:cs="Arial"/>
          <w:sz w:val="24"/>
          <w:szCs w:val="24"/>
        </w:rPr>
      </w:pPr>
      <w:r w:rsidRPr="0096178A">
        <w:rPr>
          <w:rFonts w:ascii="Arial" w:hAnsi="Arial" w:cs="Arial"/>
          <w:sz w:val="24"/>
          <w:szCs w:val="24"/>
        </w:rPr>
        <w:t>19. ledna 2022</w:t>
      </w:r>
    </w:p>
    <w:p w:rsidR="0096178A" w:rsidRPr="0096178A" w:rsidRDefault="0096178A" w:rsidP="00F67540">
      <w:pPr>
        <w:pBdr>
          <w:bottom w:val="single" w:sz="4" w:space="1" w:color="auto"/>
        </w:pBdr>
        <w:rPr>
          <w:rFonts w:ascii="Arial" w:hAnsi="Arial" w:cs="Arial"/>
          <w:sz w:val="28"/>
          <w:szCs w:val="28"/>
        </w:rPr>
      </w:pPr>
    </w:p>
    <w:p w:rsidR="0096178A" w:rsidRPr="0096178A" w:rsidRDefault="0096178A" w:rsidP="0096178A">
      <w:pPr>
        <w:tabs>
          <w:tab w:val="left" w:pos="425"/>
          <w:tab w:val="left" w:pos="1134"/>
          <w:tab w:val="left" w:leader="dot" w:pos="5103"/>
          <w:tab w:val="left" w:leader="dot" w:pos="8930"/>
        </w:tabs>
        <w:spacing w:line="276" w:lineRule="auto"/>
        <w:jc w:val="both"/>
        <w:rPr>
          <w:rFonts w:ascii="Arial" w:hAnsi="Arial" w:cs="Arial"/>
          <w:sz w:val="28"/>
          <w:szCs w:val="28"/>
        </w:rPr>
      </w:pPr>
    </w:p>
    <w:p w:rsidR="0096178A" w:rsidRPr="0096178A" w:rsidRDefault="0096178A" w:rsidP="0096178A">
      <w:pPr>
        <w:tabs>
          <w:tab w:val="left" w:pos="425"/>
          <w:tab w:val="left" w:pos="1134"/>
          <w:tab w:val="left" w:leader="dot" w:pos="5103"/>
          <w:tab w:val="left" w:leader="dot" w:pos="8930"/>
        </w:tabs>
        <w:spacing w:line="276" w:lineRule="auto"/>
        <w:jc w:val="both"/>
        <w:rPr>
          <w:rFonts w:ascii="Arial" w:hAnsi="Arial" w:cs="Arial"/>
          <w:sz w:val="28"/>
          <w:szCs w:val="28"/>
        </w:rPr>
      </w:pPr>
      <w:r w:rsidRPr="0096178A">
        <w:rPr>
          <w:rFonts w:ascii="Arial" w:hAnsi="Arial" w:cs="Arial"/>
          <w:sz w:val="28"/>
          <w:szCs w:val="28"/>
        </w:rPr>
        <w:t>Publicita projektu</w:t>
      </w:r>
    </w:p>
    <w:p w:rsidR="0096178A" w:rsidRDefault="0096178A" w:rsidP="0096178A">
      <w:pPr>
        <w:tabs>
          <w:tab w:val="left" w:pos="425"/>
          <w:tab w:val="left" w:pos="1134"/>
          <w:tab w:val="left" w:leader="dot" w:pos="5103"/>
          <w:tab w:val="left" w:leader="dot" w:pos="8930"/>
        </w:tabs>
        <w:spacing w:line="276" w:lineRule="auto"/>
        <w:rPr>
          <w:rFonts w:ascii="Arial" w:hAnsi="Arial" w:cs="Arial"/>
          <w:sz w:val="24"/>
          <w:szCs w:val="24"/>
        </w:rPr>
      </w:pPr>
      <w:r w:rsidRPr="0096178A">
        <w:rPr>
          <w:rFonts w:ascii="Arial" w:hAnsi="Arial" w:cs="Arial"/>
          <w:sz w:val="24"/>
          <w:szCs w:val="24"/>
        </w:rPr>
        <w:t xml:space="preserve">Propagace </w:t>
      </w:r>
      <w:r>
        <w:rPr>
          <w:rFonts w:ascii="Arial" w:hAnsi="Arial" w:cs="Arial"/>
          <w:sz w:val="24"/>
          <w:szCs w:val="24"/>
        </w:rPr>
        <w:t xml:space="preserve">a </w:t>
      </w:r>
      <w:proofErr w:type="spellStart"/>
      <w:r>
        <w:rPr>
          <w:rFonts w:ascii="Arial" w:hAnsi="Arial" w:cs="Arial"/>
          <w:sz w:val="24"/>
          <w:szCs w:val="24"/>
        </w:rPr>
        <w:t>info</w:t>
      </w:r>
      <w:proofErr w:type="spellEnd"/>
      <w:r>
        <w:rPr>
          <w:rFonts w:ascii="Arial" w:hAnsi="Arial" w:cs="Arial"/>
          <w:sz w:val="24"/>
          <w:szCs w:val="24"/>
        </w:rPr>
        <w:t xml:space="preserve"> o projektu proběhly </w:t>
      </w:r>
      <w:r w:rsidRPr="0096178A">
        <w:rPr>
          <w:rFonts w:ascii="Arial" w:hAnsi="Arial" w:cs="Arial"/>
          <w:sz w:val="24"/>
          <w:szCs w:val="24"/>
        </w:rPr>
        <w:t xml:space="preserve">na webu </w:t>
      </w:r>
      <w:hyperlink r:id="rId4" w:history="1">
        <w:r w:rsidRPr="0096178A">
          <w:rPr>
            <w:rFonts w:ascii="Arial" w:hAnsi="Arial" w:cs="Arial"/>
            <w:color w:val="0000FF"/>
            <w:sz w:val="24"/>
            <w:szCs w:val="24"/>
            <w:u w:val="single"/>
          </w:rPr>
          <w:t>www.vstupujte.cz</w:t>
        </w:r>
      </w:hyperlink>
      <w:r>
        <w:rPr>
          <w:rFonts w:ascii="Arial" w:hAnsi="Arial" w:cs="Arial"/>
          <w:sz w:val="24"/>
          <w:szCs w:val="24"/>
        </w:rPr>
        <w:t xml:space="preserve">, </w:t>
      </w:r>
      <w:hyperlink r:id="rId5" w:history="1">
        <w:r w:rsidRPr="0096178A">
          <w:rPr>
            <w:rFonts w:ascii="Arial" w:hAnsi="Arial" w:cs="Arial"/>
            <w:color w:val="0000FF"/>
            <w:sz w:val="24"/>
            <w:szCs w:val="24"/>
            <w:u w:val="single"/>
          </w:rPr>
          <w:t>www.divadlopromena.cz</w:t>
        </w:r>
      </w:hyperlink>
      <w:r w:rsidRPr="0096178A">
        <w:rPr>
          <w:rFonts w:ascii="Arial" w:hAnsi="Arial" w:cs="Arial"/>
          <w:sz w:val="24"/>
          <w:szCs w:val="24"/>
        </w:rPr>
        <w:t>, v novinách MČ, mailovou rozesílko</w:t>
      </w:r>
      <w:r>
        <w:rPr>
          <w:rFonts w:ascii="Arial" w:hAnsi="Arial" w:cs="Arial"/>
          <w:sz w:val="24"/>
          <w:szCs w:val="24"/>
        </w:rPr>
        <w:t xml:space="preserve">u pozvánek a letáčků, na kulturním festivalu </w:t>
      </w:r>
      <w:proofErr w:type="spellStart"/>
      <w:r>
        <w:rPr>
          <w:rFonts w:ascii="Arial" w:hAnsi="Arial" w:cs="Arial"/>
          <w:sz w:val="24"/>
          <w:szCs w:val="24"/>
        </w:rPr>
        <w:t>Fresh</w:t>
      </w:r>
      <w:proofErr w:type="spellEnd"/>
      <w:r>
        <w:rPr>
          <w:rFonts w:ascii="Arial" w:hAnsi="Arial" w:cs="Arial"/>
          <w:sz w:val="24"/>
          <w:szCs w:val="24"/>
        </w:rPr>
        <w:t xml:space="preserve"> senior. </w:t>
      </w:r>
    </w:p>
    <w:p w:rsidR="0096178A" w:rsidRPr="0096178A" w:rsidRDefault="0096178A" w:rsidP="0096178A">
      <w:pPr>
        <w:tabs>
          <w:tab w:val="left" w:pos="425"/>
          <w:tab w:val="left" w:pos="1134"/>
          <w:tab w:val="left" w:leader="dot" w:pos="5103"/>
          <w:tab w:val="left" w:leader="dot" w:pos="8930"/>
        </w:tabs>
        <w:spacing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 souboru a jeho představení se píše na přehlídkách, kde</w:t>
      </w:r>
      <w:r w:rsidRPr="0096178A">
        <w:rPr>
          <w:rFonts w:ascii="Arial" w:hAnsi="Arial" w:cs="Arial"/>
          <w:sz w:val="24"/>
          <w:szCs w:val="24"/>
        </w:rPr>
        <w:t xml:space="preserve"> se</w:t>
      </w:r>
      <w:r>
        <w:rPr>
          <w:rFonts w:ascii="Arial" w:hAnsi="Arial" w:cs="Arial"/>
          <w:sz w:val="24"/>
          <w:szCs w:val="24"/>
        </w:rPr>
        <w:t xml:space="preserve"> divadlo zviditelňuje, </w:t>
      </w:r>
      <w:proofErr w:type="spellStart"/>
      <w:r w:rsidRPr="0096178A">
        <w:rPr>
          <w:rFonts w:ascii="Arial" w:hAnsi="Arial" w:cs="Arial"/>
          <w:sz w:val="24"/>
          <w:szCs w:val="24"/>
        </w:rPr>
        <w:t>info</w:t>
      </w:r>
      <w:proofErr w:type="spellEnd"/>
      <w:r w:rsidRPr="0096178A">
        <w:rPr>
          <w:rFonts w:ascii="Arial" w:hAnsi="Arial" w:cs="Arial"/>
          <w:sz w:val="24"/>
          <w:szCs w:val="24"/>
        </w:rPr>
        <w:t xml:space="preserve"> rozesíláme na weby i do denního tisku. Logo MČ nebo poděkování uvádíme na webech, na pozvánkách a letáčcích i na představeních samotných se prezentujeme jako „divadlo ze Žižkova“.</w:t>
      </w:r>
    </w:p>
    <w:p w:rsidR="0096178A" w:rsidRDefault="0096178A" w:rsidP="00F67540">
      <w:pPr>
        <w:pBdr>
          <w:bottom w:val="single" w:sz="4" w:space="1" w:color="auto"/>
        </w:pBdr>
        <w:rPr>
          <w:sz w:val="24"/>
          <w:szCs w:val="24"/>
        </w:rPr>
      </w:pPr>
    </w:p>
    <w:sectPr w:rsidR="009617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7540"/>
    <w:rsid w:val="0096178A"/>
    <w:rsid w:val="00BC1890"/>
    <w:rsid w:val="00F60301"/>
    <w:rsid w:val="00F675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5054BA0-5876-4013-826C-8B90106ADA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675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divadlopromena.cz" TargetMode="External"/><Relationship Id="rId4" Type="http://schemas.openxmlformats.org/officeDocument/2006/relationships/hyperlink" Target="http://www.vstupujte.cz" TargetMode="Externa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418</Words>
  <Characters>2471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Kubů</dc:creator>
  <cp:keywords/>
  <dc:description/>
  <cp:lastModifiedBy>Helena Kubů</cp:lastModifiedBy>
  <cp:revision>3</cp:revision>
  <dcterms:created xsi:type="dcterms:W3CDTF">2022-01-18T12:06:00Z</dcterms:created>
  <dcterms:modified xsi:type="dcterms:W3CDTF">2022-01-21T09:35:00Z</dcterms:modified>
</cp:coreProperties>
</file>