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319C9" w:rsidRDefault="00AA22D4">
      <w:r>
        <w:t>Dotace 2020</w:t>
      </w:r>
      <w:r w:rsidR="0005784B">
        <w:t xml:space="preserve"> zhodnocení</w:t>
      </w:r>
    </w:p>
    <w:p w:rsidR="0005784B" w:rsidRDefault="0005784B" w:rsidP="0005784B">
      <w:pPr>
        <w:autoSpaceDE w:val="0"/>
        <w:autoSpaceDN w:val="0"/>
        <w:adjustRightInd w:val="0"/>
        <w:spacing w:after="0" w:line="240" w:lineRule="auto"/>
        <w:rPr>
          <w:rFonts w:ascii="DejaVuSans" w:hAnsi="DejaVuSans" w:cs="DejaVuSans"/>
          <w:color w:val="212529"/>
          <w:sz w:val="18"/>
          <w:szCs w:val="18"/>
        </w:rPr>
      </w:pPr>
      <w:r>
        <w:rPr>
          <w:rFonts w:ascii="DejaVuSans" w:hAnsi="DejaVuSans" w:cs="DejaVuSans"/>
          <w:color w:val="212529"/>
          <w:sz w:val="18"/>
          <w:szCs w:val="18"/>
        </w:rPr>
        <w:t xml:space="preserve">Zabývám se popularizací tématu ptáků a pomáháním ptákům (Instalace a doplňování pítek, </w:t>
      </w:r>
      <w:proofErr w:type="spellStart"/>
      <w:r>
        <w:rPr>
          <w:rFonts w:ascii="DejaVuSans" w:hAnsi="DejaVuSans" w:cs="DejaVuSans"/>
          <w:color w:val="212529"/>
          <w:sz w:val="18"/>
          <w:szCs w:val="18"/>
        </w:rPr>
        <w:t>zajištování</w:t>
      </w:r>
      <w:proofErr w:type="spellEnd"/>
      <w:r>
        <w:rPr>
          <w:rFonts w:ascii="DejaVuSans" w:hAnsi="DejaVuSans" w:cs="DejaVuSans"/>
          <w:color w:val="212529"/>
          <w:sz w:val="18"/>
          <w:szCs w:val="18"/>
        </w:rPr>
        <w:t xml:space="preserve"> hnízdišť,</w:t>
      </w:r>
    </w:p>
    <w:p w:rsidR="0005784B" w:rsidRDefault="0005784B" w:rsidP="0005784B">
      <w:pPr>
        <w:autoSpaceDE w:val="0"/>
        <w:autoSpaceDN w:val="0"/>
        <w:adjustRightInd w:val="0"/>
        <w:spacing w:after="0" w:line="240" w:lineRule="auto"/>
        <w:rPr>
          <w:rFonts w:ascii="DejaVuSans" w:hAnsi="DejaVuSans" w:cs="DejaVuSans"/>
          <w:color w:val="212529"/>
          <w:sz w:val="18"/>
          <w:szCs w:val="18"/>
        </w:rPr>
      </w:pPr>
      <w:r>
        <w:rPr>
          <w:rFonts w:ascii="DejaVuSans" w:hAnsi="DejaVuSans" w:cs="DejaVuSans"/>
          <w:color w:val="212529"/>
          <w:sz w:val="18"/>
          <w:szCs w:val="18"/>
        </w:rPr>
        <w:t xml:space="preserve">krmení ptáků v zimě, komunikace s úřady). Aktivně vyhledávám další dobrovolníky na pomoc ptákům, založil jsem kvůli tomu skupinu na </w:t>
      </w:r>
      <w:proofErr w:type="spellStart"/>
      <w:r>
        <w:rPr>
          <w:rFonts w:ascii="DejaVuSans" w:hAnsi="DejaVuSans" w:cs="DejaVuSans"/>
          <w:color w:val="212529"/>
          <w:sz w:val="18"/>
          <w:szCs w:val="18"/>
        </w:rPr>
        <w:t>Facebooku</w:t>
      </w:r>
      <w:proofErr w:type="spellEnd"/>
      <w:r>
        <w:rPr>
          <w:rFonts w:ascii="DejaVuSans" w:hAnsi="DejaVuSans" w:cs="DejaVuSans"/>
          <w:color w:val="212529"/>
          <w:sz w:val="18"/>
          <w:szCs w:val="18"/>
        </w:rPr>
        <w:t>, která slouží hlavně ke koordinaci činností, ale v současnosti už i jako informační</w:t>
      </w:r>
      <w:r w:rsidR="00F43E00">
        <w:rPr>
          <w:rFonts w:ascii="DejaVuSans" w:hAnsi="DejaVuSans" w:cs="DejaVuSans"/>
          <w:color w:val="212529"/>
          <w:sz w:val="18"/>
          <w:szCs w:val="18"/>
        </w:rPr>
        <w:t xml:space="preserve"> </w:t>
      </w:r>
      <w:r>
        <w:rPr>
          <w:rFonts w:ascii="DejaVuSans" w:hAnsi="DejaVuSans" w:cs="DejaVuSans"/>
          <w:color w:val="212529"/>
          <w:sz w:val="18"/>
          <w:szCs w:val="18"/>
        </w:rPr>
        <w:t xml:space="preserve">centrum. Postupně se daří zapojovat čím dál víc </w:t>
      </w:r>
      <w:r w:rsidR="00AA22D4">
        <w:rPr>
          <w:rFonts w:ascii="DejaVuSans" w:hAnsi="DejaVuSans" w:cs="DejaVuSans"/>
          <w:color w:val="212529"/>
          <w:sz w:val="18"/>
          <w:szCs w:val="18"/>
        </w:rPr>
        <w:t>dobrovolníků. V sezóně zima 2020 - 2021</w:t>
      </w:r>
      <w:r>
        <w:rPr>
          <w:rFonts w:ascii="DejaVuSans" w:hAnsi="DejaVuSans" w:cs="DejaVuSans"/>
          <w:color w:val="212529"/>
          <w:sz w:val="18"/>
          <w:szCs w:val="18"/>
        </w:rPr>
        <w:t xml:space="preserve"> se krmení na Žižkově už zapojilo asi 25 dobrovolníků, z toho asi 10 pravidelně a zbytek nepravidelně. Nakupuji hromadně krmi</w:t>
      </w:r>
      <w:r w:rsidR="002067EA">
        <w:rPr>
          <w:rFonts w:ascii="DejaVuSans" w:hAnsi="DejaVuSans" w:cs="DejaVuSans"/>
          <w:color w:val="212529"/>
          <w:sz w:val="18"/>
          <w:szCs w:val="18"/>
        </w:rPr>
        <w:t>vo i pro ostatní dobrovolníky. Za sezónu</w:t>
      </w:r>
      <w:r>
        <w:rPr>
          <w:rFonts w:ascii="DejaVuSans" w:hAnsi="DejaVuSans" w:cs="DejaVuSans"/>
          <w:color w:val="212529"/>
          <w:sz w:val="18"/>
          <w:szCs w:val="18"/>
        </w:rPr>
        <w:t xml:space="preserve"> jsem z dotace n</w:t>
      </w:r>
      <w:r w:rsidR="002067EA">
        <w:rPr>
          <w:rFonts w:ascii="DejaVuSans" w:hAnsi="DejaVuSans" w:cs="DejaVuSans"/>
          <w:color w:val="212529"/>
          <w:sz w:val="18"/>
          <w:szCs w:val="18"/>
        </w:rPr>
        <w:t>akoupil, roznesl a rozdal asi 1300 kg semen a obilnin, 470 kvalitních lojových koulí, 10</w:t>
      </w:r>
      <w:r>
        <w:rPr>
          <w:rFonts w:ascii="DejaVuSans" w:hAnsi="DejaVuSans" w:cs="DejaVuSans"/>
          <w:color w:val="212529"/>
          <w:sz w:val="18"/>
          <w:szCs w:val="18"/>
        </w:rPr>
        <w:t xml:space="preserve"> kg natural arašídů</w:t>
      </w:r>
      <w:r w:rsidR="002067EA">
        <w:rPr>
          <w:rFonts w:ascii="DejaVuSans" w:hAnsi="DejaVuSans" w:cs="DejaVuSans"/>
          <w:color w:val="212529"/>
          <w:sz w:val="18"/>
          <w:szCs w:val="18"/>
        </w:rPr>
        <w:t xml:space="preserve">, 12,5 kg tukových </w:t>
      </w:r>
      <w:proofErr w:type="spellStart"/>
      <w:r w:rsidR="002067EA">
        <w:rPr>
          <w:rFonts w:ascii="DejaVuSans" w:hAnsi="DejaVuSans" w:cs="DejaVuSans"/>
          <w:color w:val="212529"/>
          <w:sz w:val="18"/>
          <w:szCs w:val="18"/>
        </w:rPr>
        <w:t>peletek</w:t>
      </w:r>
      <w:proofErr w:type="spellEnd"/>
      <w:r>
        <w:rPr>
          <w:rFonts w:ascii="DejaVuSans" w:hAnsi="DejaVuSans" w:cs="DejaVuSans"/>
          <w:color w:val="212529"/>
          <w:sz w:val="18"/>
          <w:szCs w:val="18"/>
        </w:rPr>
        <w:t xml:space="preserve"> a další.</w:t>
      </w:r>
    </w:p>
    <w:p w:rsidR="0005784B" w:rsidRDefault="0005784B" w:rsidP="0005784B">
      <w:pPr>
        <w:autoSpaceDE w:val="0"/>
        <w:autoSpaceDN w:val="0"/>
        <w:adjustRightInd w:val="0"/>
        <w:spacing w:after="0" w:line="240" w:lineRule="auto"/>
        <w:rPr>
          <w:rFonts w:ascii="DejaVuSans" w:hAnsi="DejaVuSans" w:cs="DejaVuSans"/>
          <w:color w:val="212529"/>
          <w:sz w:val="18"/>
          <w:szCs w:val="18"/>
        </w:rPr>
      </w:pPr>
      <w:r>
        <w:rPr>
          <w:rFonts w:ascii="DejaVuSans" w:hAnsi="DejaVuSans" w:cs="DejaVuSans"/>
          <w:color w:val="212529"/>
          <w:sz w:val="18"/>
          <w:szCs w:val="18"/>
        </w:rPr>
        <w:t xml:space="preserve">Díky této dotaci se podařilo roznosit možná největší objem krmiva na Žižkově. Zároveň krmivo zdarma i motivovalo nové dobrovolníky, takže se letos zúčastnilo větší množství dobrovolníků, než v předchozích letech. Celkově bylo krmivo zdarma uvítáno s nadšením i mezi stálými dobrovolníky. Vzhledem k tomu, že se roznášelo krmivo i do nově instalovaných krmítek MČ Prahy 3, tak bychom byli schopni toho krmiva roznést i více. Krmná sezóna je v období listopad až březen a nám krmivo z dotace vystačilo pouze na leden - březen. </w:t>
      </w:r>
    </w:p>
    <w:p w:rsidR="0005784B" w:rsidRDefault="0005784B" w:rsidP="0005784B">
      <w:pPr>
        <w:autoSpaceDE w:val="0"/>
        <w:autoSpaceDN w:val="0"/>
        <w:adjustRightInd w:val="0"/>
        <w:spacing w:after="0" w:line="240" w:lineRule="auto"/>
        <w:rPr>
          <w:rFonts w:ascii="DejaVuSans" w:hAnsi="DejaVuSans" w:cs="DejaVuSans"/>
          <w:color w:val="212529"/>
          <w:sz w:val="18"/>
          <w:szCs w:val="18"/>
        </w:rPr>
      </w:pPr>
      <w:r>
        <w:rPr>
          <w:rFonts w:ascii="DejaVuSans" w:hAnsi="DejaVuSans" w:cs="DejaVuSans"/>
          <w:color w:val="212529"/>
          <w:sz w:val="18"/>
          <w:szCs w:val="18"/>
        </w:rPr>
        <w:t>Nakupuji i vlastní krmítka nebo si je vyrábím. Celkově bylo loni na Vítkově instalováno asi 18 krmítek, další krmítka byly na Parukářce, Židovských pecích, Olšanských hřbitovech a jinde. Krmítka je třeba</w:t>
      </w:r>
    </w:p>
    <w:p w:rsidR="0005784B" w:rsidRDefault="0005784B" w:rsidP="0005784B">
      <w:pPr>
        <w:autoSpaceDE w:val="0"/>
        <w:autoSpaceDN w:val="0"/>
        <w:adjustRightInd w:val="0"/>
        <w:spacing w:after="0" w:line="240" w:lineRule="auto"/>
        <w:rPr>
          <w:rFonts w:ascii="DejaVuSans" w:hAnsi="DejaVuSans" w:cs="DejaVuSans"/>
          <w:color w:val="212529"/>
          <w:sz w:val="18"/>
          <w:szCs w:val="18"/>
        </w:rPr>
      </w:pPr>
      <w:r>
        <w:rPr>
          <w:rFonts w:ascii="DejaVuSans" w:hAnsi="DejaVuSans" w:cs="DejaVuSans"/>
          <w:color w:val="212529"/>
          <w:sz w:val="18"/>
          <w:szCs w:val="18"/>
        </w:rPr>
        <w:t>pravidelně obměňovat, protože se stávají cílem vandalů. S krmením ptáků se pojí i osvětová činnost, protože</w:t>
      </w:r>
    </w:p>
    <w:p w:rsidR="0005784B" w:rsidRDefault="0005784B" w:rsidP="0005784B">
      <w:pPr>
        <w:autoSpaceDE w:val="0"/>
        <w:autoSpaceDN w:val="0"/>
        <w:adjustRightInd w:val="0"/>
        <w:spacing w:after="0" w:line="240" w:lineRule="auto"/>
        <w:rPr>
          <w:rFonts w:ascii="DejaVuSans" w:hAnsi="DejaVuSans" w:cs="DejaVuSans"/>
          <w:color w:val="212529"/>
          <w:sz w:val="18"/>
          <w:szCs w:val="18"/>
        </w:rPr>
      </w:pPr>
      <w:r>
        <w:rPr>
          <w:rFonts w:ascii="DejaVuSans" w:hAnsi="DejaVuSans" w:cs="DejaVuSans"/>
          <w:color w:val="212529"/>
          <w:sz w:val="18"/>
          <w:szCs w:val="18"/>
        </w:rPr>
        <w:t>hodně lidí neví, jak správně krmit ptáky. Z toho důvodu jsme mimo jiné vytvořili příručku ve formě e-</w:t>
      </w:r>
      <w:proofErr w:type="spellStart"/>
      <w:r>
        <w:rPr>
          <w:rFonts w:ascii="DejaVuSans" w:hAnsi="DejaVuSans" w:cs="DejaVuSans"/>
          <w:color w:val="212529"/>
          <w:sz w:val="18"/>
          <w:szCs w:val="18"/>
        </w:rPr>
        <w:t>booku</w:t>
      </w:r>
      <w:proofErr w:type="spellEnd"/>
      <w:r>
        <w:rPr>
          <w:rFonts w:ascii="DejaVuSans" w:hAnsi="DejaVuSans" w:cs="DejaVuSans"/>
          <w:color w:val="212529"/>
          <w:sz w:val="18"/>
          <w:szCs w:val="18"/>
        </w:rPr>
        <w:t>, jak</w:t>
      </w:r>
    </w:p>
    <w:p w:rsidR="0005784B" w:rsidRDefault="0005784B" w:rsidP="0005784B">
      <w:pPr>
        <w:autoSpaceDE w:val="0"/>
        <w:autoSpaceDN w:val="0"/>
        <w:adjustRightInd w:val="0"/>
        <w:spacing w:after="0" w:line="240" w:lineRule="auto"/>
        <w:rPr>
          <w:rFonts w:ascii="DejaVuSans" w:hAnsi="DejaVuSans" w:cs="DejaVuSans"/>
          <w:color w:val="212529"/>
          <w:sz w:val="18"/>
          <w:szCs w:val="18"/>
        </w:rPr>
      </w:pPr>
      <w:r>
        <w:rPr>
          <w:rFonts w:ascii="DejaVuSans" w:hAnsi="DejaVuSans" w:cs="DejaVuSans"/>
          <w:color w:val="212529"/>
          <w:sz w:val="18"/>
          <w:szCs w:val="18"/>
        </w:rPr>
        <w:t xml:space="preserve">správně krmit ptáky. Organizuji také osvětové vycházky za ptáky. V roce 2019 jsem zorganizoval 4 vycházky </w:t>
      </w:r>
      <w:proofErr w:type="gramStart"/>
      <w:r>
        <w:rPr>
          <w:rFonts w:ascii="DejaVuSans" w:hAnsi="DejaVuSans" w:cs="DejaVuSans"/>
          <w:color w:val="212529"/>
          <w:sz w:val="18"/>
          <w:szCs w:val="18"/>
        </w:rPr>
        <w:t>na</w:t>
      </w:r>
      <w:proofErr w:type="gramEnd"/>
    </w:p>
    <w:p w:rsidR="0005784B" w:rsidRDefault="0005784B" w:rsidP="0005784B">
      <w:pPr>
        <w:autoSpaceDE w:val="0"/>
        <w:autoSpaceDN w:val="0"/>
        <w:adjustRightInd w:val="0"/>
        <w:spacing w:after="0" w:line="240" w:lineRule="auto"/>
        <w:rPr>
          <w:rFonts w:ascii="DejaVuSans" w:hAnsi="DejaVuSans" w:cs="DejaVuSans"/>
          <w:color w:val="212529"/>
          <w:sz w:val="18"/>
          <w:szCs w:val="18"/>
        </w:rPr>
      </w:pPr>
      <w:r>
        <w:rPr>
          <w:rFonts w:ascii="DejaVuSans" w:hAnsi="DejaVuSans" w:cs="DejaVuSans"/>
          <w:color w:val="212529"/>
          <w:sz w:val="18"/>
          <w:szCs w:val="18"/>
        </w:rPr>
        <w:t>Vítkově: jednu na pozorování krmítek a tři na pozorování ptactva a poslech ptačího zpěvu na jaře. V roce 2020</w:t>
      </w:r>
      <w:r w:rsidR="002067EA">
        <w:rPr>
          <w:rFonts w:ascii="DejaVuSans" w:hAnsi="DejaVuSans" w:cs="DejaVuSans"/>
          <w:color w:val="212529"/>
          <w:sz w:val="18"/>
          <w:szCs w:val="18"/>
        </w:rPr>
        <w:t xml:space="preserve"> a 2021 </w:t>
      </w:r>
      <w:bookmarkStart w:id="0" w:name="_GoBack"/>
      <w:bookmarkEnd w:id="0"/>
      <w:r>
        <w:rPr>
          <w:rFonts w:ascii="DejaVuSans" w:hAnsi="DejaVuSans" w:cs="DejaVuSans"/>
          <w:color w:val="212529"/>
          <w:sz w:val="18"/>
          <w:szCs w:val="18"/>
        </w:rPr>
        <w:t>těch vycházek bylo méně, hlavně z důvodů omezení pohybu a činností. Ale i tak se nám podařilo na Vítkově</w:t>
      </w:r>
    </w:p>
    <w:p w:rsidR="0005784B" w:rsidRDefault="0005784B" w:rsidP="000B2612">
      <w:pPr>
        <w:autoSpaceDE w:val="0"/>
        <w:autoSpaceDN w:val="0"/>
        <w:adjustRightInd w:val="0"/>
        <w:spacing w:after="0" w:line="240" w:lineRule="auto"/>
        <w:rPr>
          <w:rFonts w:ascii="DejaVuSans" w:hAnsi="DejaVuSans" w:cs="DejaVuSans"/>
          <w:color w:val="212529"/>
          <w:sz w:val="18"/>
          <w:szCs w:val="18"/>
        </w:rPr>
      </w:pPr>
      <w:r>
        <w:rPr>
          <w:rFonts w:ascii="DejaVuSans" w:hAnsi="DejaVuSans" w:cs="DejaVuSans"/>
          <w:color w:val="212529"/>
          <w:sz w:val="18"/>
          <w:szCs w:val="18"/>
        </w:rPr>
        <w:t>zorganizovat dvě vycházky pro menší skupiny. Jednu na pozorování krmítek a jednu na pozorování ptactva</w:t>
      </w:r>
      <w:r w:rsidR="000B2612">
        <w:rPr>
          <w:rFonts w:ascii="DejaVuSans" w:hAnsi="DejaVuSans" w:cs="DejaVuSans"/>
          <w:color w:val="212529"/>
          <w:sz w:val="18"/>
          <w:szCs w:val="18"/>
        </w:rPr>
        <w:t xml:space="preserve"> na jaře</w:t>
      </w:r>
      <w:r>
        <w:rPr>
          <w:rFonts w:ascii="DejaVuSans" w:hAnsi="DejaVuSans" w:cs="DejaVuSans"/>
          <w:color w:val="212529"/>
          <w:sz w:val="18"/>
          <w:szCs w:val="18"/>
        </w:rPr>
        <w:t>. Dá</w:t>
      </w:r>
      <w:r w:rsidR="000B2612">
        <w:rPr>
          <w:rFonts w:ascii="DejaVuSans" w:hAnsi="DejaVuSans" w:cs="DejaVuSans"/>
          <w:color w:val="212529"/>
          <w:sz w:val="18"/>
          <w:szCs w:val="18"/>
        </w:rPr>
        <w:t xml:space="preserve">le </w:t>
      </w:r>
      <w:r>
        <w:rPr>
          <w:rFonts w:ascii="DejaVuSans" w:hAnsi="DejaVuSans" w:cs="DejaVuSans"/>
          <w:color w:val="212529"/>
          <w:sz w:val="18"/>
          <w:szCs w:val="18"/>
        </w:rPr>
        <w:t>jsme v rámci skupiny zorganizovali vycházky na další zajímavé pražské ptačí lokality do Modřanské</w:t>
      </w:r>
      <w:r w:rsidR="000B2612">
        <w:rPr>
          <w:rFonts w:ascii="DejaVuSans" w:hAnsi="DejaVuSans" w:cs="DejaVuSans"/>
          <w:color w:val="212529"/>
          <w:sz w:val="18"/>
          <w:szCs w:val="18"/>
        </w:rPr>
        <w:t xml:space="preserve"> rokle a na </w:t>
      </w:r>
      <w:r>
        <w:rPr>
          <w:rFonts w:ascii="DejaVuSans" w:hAnsi="DejaVuSans" w:cs="DejaVuSans"/>
          <w:color w:val="212529"/>
          <w:sz w:val="18"/>
          <w:szCs w:val="18"/>
        </w:rPr>
        <w:t>Černý most. V suchých obdobích se zabývám instalací a doléváním pítek a koordinací dobrovolníků při dolévaní</w:t>
      </w:r>
      <w:r w:rsidR="000B2612">
        <w:rPr>
          <w:rFonts w:ascii="DejaVuSans" w:hAnsi="DejaVuSans" w:cs="DejaVuSans"/>
          <w:color w:val="212529"/>
          <w:sz w:val="18"/>
          <w:szCs w:val="18"/>
        </w:rPr>
        <w:t xml:space="preserve"> </w:t>
      </w:r>
      <w:r>
        <w:rPr>
          <w:rFonts w:ascii="DejaVuSans" w:hAnsi="DejaVuSans" w:cs="DejaVuSans"/>
          <w:color w:val="212529"/>
          <w:sz w:val="18"/>
          <w:szCs w:val="18"/>
        </w:rPr>
        <w:t>pítek. V neposlední řadě se zabývám podporou ptačích hnízdišť ve městě a osvětou obyvatel ohledně hnízdění</w:t>
      </w:r>
      <w:r w:rsidR="000B2612">
        <w:rPr>
          <w:rFonts w:ascii="DejaVuSans" w:hAnsi="DejaVuSans" w:cs="DejaVuSans"/>
          <w:color w:val="212529"/>
          <w:sz w:val="18"/>
          <w:szCs w:val="18"/>
        </w:rPr>
        <w:t xml:space="preserve"> </w:t>
      </w:r>
      <w:r>
        <w:rPr>
          <w:rFonts w:ascii="DejaVuSans" w:hAnsi="DejaVuSans" w:cs="DejaVuSans"/>
          <w:color w:val="212529"/>
          <w:sz w:val="18"/>
          <w:szCs w:val="18"/>
        </w:rPr>
        <w:t>ptáků.</w:t>
      </w:r>
    </w:p>
    <w:p w:rsidR="0018243D" w:rsidRDefault="0018243D" w:rsidP="000B2612">
      <w:pPr>
        <w:autoSpaceDE w:val="0"/>
        <w:autoSpaceDN w:val="0"/>
        <w:adjustRightInd w:val="0"/>
        <w:spacing w:after="0" w:line="240" w:lineRule="auto"/>
        <w:rPr>
          <w:rFonts w:ascii="DejaVuSans" w:hAnsi="DejaVuSans" w:cs="DejaVuSans"/>
          <w:color w:val="212529"/>
          <w:sz w:val="18"/>
          <w:szCs w:val="18"/>
        </w:rPr>
      </w:pPr>
      <w:r>
        <w:rPr>
          <w:rFonts w:ascii="DejaVuSans" w:hAnsi="DejaVuSans" w:cs="DejaVuSans"/>
          <w:color w:val="212529"/>
          <w:sz w:val="18"/>
          <w:szCs w:val="18"/>
        </w:rPr>
        <w:t>Fotky z propagace projektu:</w:t>
      </w:r>
    </w:p>
    <w:p w:rsidR="0018243D" w:rsidRDefault="0018243D" w:rsidP="000B2612">
      <w:pPr>
        <w:autoSpaceDE w:val="0"/>
        <w:autoSpaceDN w:val="0"/>
        <w:adjustRightInd w:val="0"/>
        <w:spacing w:after="0" w:line="240" w:lineRule="auto"/>
        <w:rPr>
          <w:rFonts w:ascii="DejaVuSans" w:hAnsi="DejaVuSans" w:cs="DejaVuSans"/>
          <w:color w:val="212529"/>
          <w:sz w:val="18"/>
          <w:szCs w:val="18"/>
        </w:rPr>
      </w:pPr>
      <w:r>
        <w:rPr>
          <w:rFonts w:ascii="DejaVuSans" w:hAnsi="DejaVuSans" w:cs="DejaVuSans"/>
          <w:noProof/>
          <w:color w:val="212529"/>
          <w:sz w:val="18"/>
          <w:szCs w:val="18"/>
          <w:lang w:eastAsia="cs-CZ"/>
        </w:rPr>
        <w:drawing>
          <wp:inline distT="0" distB="0" distL="0" distR="0">
            <wp:extent cx="5760720" cy="4319696"/>
            <wp:effectExtent l="0" t="0" r="0" b="5080"/>
            <wp:docPr id="1" name="Obrázek 1" descr="D:\Pictures\Ochrana ŽP\Krmítka\Krmítka dotace  PICT000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Pictures\Ochrana ŽP\Krmítka\Krmítka dotace  PICT0008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31969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8243D" w:rsidRDefault="0018243D" w:rsidP="000B2612">
      <w:pPr>
        <w:autoSpaceDE w:val="0"/>
        <w:autoSpaceDN w:val="0"/>
        <w:adjustRightInd w:val="0"/>
        <w:spacing w:after="0" w:line="240" w:lineRule="auto"/>
        <w:rPr>
          <w:rFonts w:ascii="DejaVuSans" w:hAnsi="DejaVuSans" w:cs="DejaVuSans"/>
          <w:color w:val="212529"/>
          <w:sz w:val="18"/>
          <w:szCs w:val="18"/>
        </w:rPr>
      </w:pPr>
      <w:r>
        <w:rPr>
          <w:rFonts w:ascii="DejaVuSans" w:hAnsi="DejaVuSans" w:cs="DejaVuSans"/>
          <w:noProof/>
          <w:color w:val="212529"/>
          <w:sz w:val="18"/>
          <w:szCs w:val="18"/>
          <w:lang w:eastAsia="cs-CZ"/>
        </w:rPr>
        <w:lastRenderedPageBreak/>
        <w:drawing>
          <wp:inline distT="0" distB="0" distL="0" distR="0">
            <wp:extent cx="5760720" cy="4319696"/>
            <wp:effectExtent l="0" t="0" r="0" b="5080"/>
            <wp:docPr id="4" name="Obrázek 4" descr="D:\Pictures\Ochrana ŽP\Krmítka\Krmítka dotace PICT00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D:\Pictures\Ochrana ŽP\Krmítka\Krmítka dotace PICT0010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31969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DejaVuSans" w:hAnsi="DejaVuSans" w:cs="DejaVuSans"/>
          <w:noProof/>
          <w:color w:val="212529"/>
          <w:sz w:val="18"/>
          <w:szCs w:val="18"/>
          <w:lang w:eastAsia="cs-CZ"/>
        </w:rPr>
        <w:drawing>
          <wp:inline distT="0" distB="0" distL="0" distR="0">
            <wp:extent cx="5760720" cy="4319696"/>
            <wp:effectExtent l="0" t="0" r="0" b="5080"/>
            <wp:docPr id="5" name="Obrázek 5" descr="D:\Pictures\Ochrana ŽP\Krmítka\Krmítka dotace PICT001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D:\Pictures\Ochrana ŽP\Krmítka\Krmítka dotace PICT0012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31969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DejaVuSans" w:hAnsi="DejaVuSans" w:cs="DejaVuSans"/>
          <w:noProof/>
          <w:color w:val="212529"/>
          <w:sz w:val="18"/>
          <w:szCs w:val="18"/>
          <w:lang w:eastAsia="cs-CZ"/>
        </w:rPr>
        <w:lastRenderedPageBreak/>
        <w:drawing>
          <wp:inline distT="0" distB="0" distL="0" distR="0">
            <wp:extent cx="5760720" cy="4319696"/>
            <wp:effectExtent l="0" t="0" r="0" b="5080"/>
            <wp:docPr id="3" name="Obrázek 3" descr="D:\Pictures\Ochrana ŽP\Krmítka\Krmítka dotace PICT00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D:\Pictures\Ochrana ŽP\Krmítka\Krmítka dotace PICT0011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31969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8243D" w:rsidRPr="000B2612" w:rsidRDefault="0018243D" w:rsidP="000B2612">
      <w:pPr>
        <w:autoSpaceDE w:val="0"/>
        <w:autoSpaceDN w:val="0"/>
        <w:adjustRightInd w:val="0"/>
        <w:spacing w:after="0" w:line="240" w:lineRule="auto"/>
        <w:rPr>
          <w:rFonts w:ascii="DejaVuSans" w:hAnsi="DejaVuSans" w:cs="DejaVuSans"/>
          <w:color w:val="212529"/>
          <w:sz w:val="18"/>
          <w:szCs w:val="18"/>
        </w:rPr>
      </w:pPr>
      <w:r>
        <w:rPr>
          <w:rFonts w:ascii="DejaVuSans" w:hAnsi="DejaVuSans" w:cs="DejaVuSans"/>
          <w:noProof/>
          <w:color w:val="212529"/>
          <w:sz w:val="18"/>
          <w:szCs w:val="18"/>
          <w:lang w:eastAsia="cs-CZ"/>
        </w:rPr>
        <w:lastRenderedPageBreak/>
        <w:drawing>
          <wp:inline distT="0" distB="0" distL="0" distR="0">
            <wp:extent cx="5760720" cy="4319696"/>
            <wp:effectExtent l="0" t="0" r="0" b="5080"/>
            <wp:docPr id="6" name="Obrázek 6" descr="D:\Pictures\Ochrana ŽP\Krmítka\Krmítka dotace PICT001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D:\Pictures\Ochrana ŽP\Krmítka\Krmítka dotace PICT0015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31969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DejaVuSans" w:hAnsi="DejaVuSans" w:cs="DejaVuSans"/>
          <w:noProof/>
          <w:color w:val="212529"/>
          <w:sz w:val="18"/>
          <w:szCs w:val="18"/>
          <w:lang w:eastAsia="cs-CZ"/>
        </w:rPr>
        <w:drawing>
          <wp:inline distT="0" distB="0" distL="0" distR="0">
            <wp:extent cx="5760720" cy="4319696"/>
            <wp:effectExtent l="0" t="0" r="0" b="5080"/>
            <wp:docPr id="7" name="Obrázek 7" descr="D:\Pictures\Ochrana ŽP\Krmítka\Krmítka dotace PICT001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D:\Pictures\Ochrana ŽP\Krmítka\Krmítka dotace PICT0014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31969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18243D" w:rsidRPr="000B261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DejaVuSans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5784B"/>
    <w:rsid w:val="0005784B"/>
    <w:rsid w:val="000B2612"/>
    <w:rsid w:val="0018243D"/>
    <w:rsid w:val="002067EA"/>
    <w:rsid w:val="002249C1"/>
    <w:rsid w:val="0042400C"/>
    <w:rsid w:val="005247C5"/>
    <w:rsid w:val="005C7A7A"/>
    <w:rsid w:val="00852726"/>
    <w:rsid w:val="00941D37"/>
    <w:rsid w:val="00A1506B"/>
    <w:rsid w:val="00A21B57"/>
    <w:rsid w:val="00AA22D4"/>
    <w:rsid w:val="00B00FB5"/>
    <w:rsid w:val="00B55C0F"/>
    <w:rsid w:val="00C72966"/>
    <w:rsid w:val="00F43E00"/>
    <w:rsid w:val="00FB77B7"/>
    <w:rsid w:val="00FC48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18243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8243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18243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8243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fontTable" Target="fontTable.xml"/><Relationship Id="rId5" Type="http://schemas.openxmlformats.org/officeDocument/2006/relationships/image" Target="media/image1.jpeg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4</Pages>
  <Words>367</Words>
  <Characters>2169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Michal Ďuríček</dc:creator>
  <cp:lastModifiedBy>Michal Ďuríček</cp:lastModifiedBy>
  <cp:revision>3</cp:revision>
  <dcterms:created xsi:type="dcterms:W3CDTF">2022-01-02T15:13:00Z</dcterms:created>
  <dcterms:modified xsi:type="dcterms:W3CDTF">2022-01-02T15:19:00Z</dcterms:modified>
</cp:coreProperties>
</file>