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6A1A" w:rsidRPr="00AF1B74" w:rsidRDefault="00AF1B74" w:rsidP="00B46E74">
      <w:pPr>
        <w:spacing w:line="200" w:lineRule="atLeast"/>
        <w:jc w:val="center"/>
        <w:rPr>
          <w:rFonts w:ascii="Arial" w:hAnsi="Arial" w:cs="Arial"/>
          <w:b/>
        </w:rPr>
      </w:pPr>
      <w:r w:rsidRPr="00B46E74">
        <w:rPr>
          <w:rFonts w:ascii="Archer Book" w:hAnsi="Archer Book"/>
          <w:b/>
          <w:bCs/>
          <w:sz w:val="36"/>
          <w:szCs w:val="36"/>
        </w:rPr>
        <w:t xml:space="preserve">Závěrečná zpráva </w:t>
      </w:r>
      <w:r>
        <w:rPr>
          <w:rFonts w:ascii="Archer Book" w:hAnsi="Archer Book"/>
          <w:b/>
          <w:bCs/>
          <w:sz w:val="36"/>
          <w:szCs w:val="36"/>
        </w:rPr>
        <w:t xml:space="preserve">k poskytnuté dotaci </w:t>
      </w:r>
      <w:r w:rsidRPr="00B46E74">
        <w:rPr>
          <w:rFonts w:ascii="Archer Book" w:hAnsi="Archer Book"/>
          <w:b/>
          <w:bCs/>
          <w:sz w:val="36"/>
          <w:szCs w:val="36"/>
        </w:rPr>
        <w:t>v oblas</w:t>
      </w:r>
      <w:r>
        <w:rPr>
          <w:rFonts w:ascii="Archer Book" w:hAnsi="Archer Book"/>
          <w:b/>
          <w:bCs/>
          <w:sz w:val="36"/>
          <w:szCs w:val="36"/>
        </w:rPr>
        <w:t xml:space="preserve">ti </w:t>
      </w:r>
      <w:r w:rsidR="004A5664">
        <w:rPr>
          <w:rFonts w:ascii="Archer Book" w:hAnsi="Archer Book"/>
          <w:b/>
          <w:bCs/>
          <w:sz w:val="36"/>
          <w:szCs w:val="36"/>
        </w:rPr>
        <w:t>sociálních služeb v roce 2021</w:t>
      </w:r>
      <w:r w:rsidR="0049547A">
        <w:rPr>
          <w:rFonts w:ascii="Arial" w:hAnsi="Arial" w:cs="Arial"/>
          <w:b/>
        </w:rPr>
        <w:pict>
          <v:rect id="_x0000_i1025" style="width:0;height:1.5pt" o:hralign="center" o:hrstd="t" o:hr="t" fillcolor="#a0a0a0" stroked="f"/>
        </w:pict>
      </w:r>
    </w:p>
    <w:p w:rsidR="00096A1A" w:rsidRPr="00AF1B74" w:rsidRDefault="00096A1A" w:rsidP="00096A1A">
      <w:pPr>
        <w:spacing w:line="200" w:lineRule="atLeast"/>
        <w:rPr>
          <w:rFonts w:ascii="Arial" w:hAnsi="Arial" w:cs="Arial"/>
          <w:b/>
        </w:rPr>
      </w:pPr>
    </w:p>
    <w:p w:rsidR="005C536D" w:rsidRPr="00AF1B74" w:rsidRDefault="00D67783" w:rsidP="00FA019C">
      <w:pPr>
        <w:spacing w:line="200" w:lineRule="atLeast"/>
        <w:ind w:left="2124" w:hanging="2124"/>
        <w:rPr>
          <w:rFonts w:ascii="Archer Book" w:hAnsi="Archer Book" w:cs="Arial"/>
          <w:b/>
        </w:rPr>
      </w:pPr>
      <w:r w:rsidRPr="00AF1B74">
        <w:rPr>
          <w:rFonts w:ascii="Archer Book" w:hAnsi="Archer Book" w:cs="Arial"/>
          <w:b/>
          <w:noProof/>
        </w:rPr>
        <w:drawing>
          <wp:anchor distT="0" distB="0" distL="114300" distR="252095" simplePos="0" relativeHeight="251658240" behindDoc="0" locked="0" layoutInCell="0" allowOverlap="0" wp14:anchorId="139BFF8A" wp14:editId="62A70069">
            <wp:simplePos x="0" y="0"/>
            <wp:positionH relativeFrom="column">
              <wp:posOffset>5148580</wp:posOffset>
            </wp:positionH>
            <wp:positionV relativeFrom="paragraph">
              <wp:posOffset>5715</wp:posOffset>
            </wp:positionV>
            <wp:extent cx="622300" cy="1028700"/>
            <wp:effectExtent l="19050" t="0" r="6350" b="0"/>
            <wp:wrapSquare wrapText="bothSides"/>
            <wp:docPr id="4" name="obrázek 4" descr="CD_logo2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D_logo200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0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C536D" w:rsidRPr="00AF1B74">
        <w:rPr>
          <w:rFonts w:ascii="Archer Book" w:hAnsi="Archer Book" w:cs="Arial"/>
          <w:b/>
        </w:rPr>
        <w:t xml:space="preserve">Název projektu: </w:t>
      </w:r>
      <w:r w:rsidR="00096A1A" w:rsidRPr="00AF1B74">
        <w:rPr>
          <w:rFonts w:ascii="Archer Book" w:hAnsi="Archer Book" w:cs="Arial"/>
          <w:b/>
        </w:rPr>
        <w:tab/>
      </w:r>
      <w:r w:rsidR="00FA019C" w:rsidRPr="00AF1B74">
        <w:rPr>
          <w:rFonts w:ascii="Archer Book" w:hAnsi="Archer Book" w:cs="Arial"/>
          <w:b/>
        </w:rPr>
        <w:t>Odlehčovací služby</w:t>
      </w:r>
      <w:r w:rsidR="005C536D" w:rsidRPr="00AF1B74">
        <w:rPr>
          <w:rFonts w:ascii="Archer Book" w:hAnsi="Archer Book" w:cs="Arial"/>
          <w:b/>
        </w:rPr>
        <w:t xml:space="preserve"> Cest</w:t>
      </w:r>
      <w:r w:rsidR="00086228" w:rsidRPr="00AF1B74">
        <w:rPr>
          <w:rFonts w:ascii="Archer Book" w:hAnsi="Archer Book" w:cs="Arial"/>
          <w:b/>
        </w:rPr>
        <w:t>y</w:t>
      </w:r>
      <w:r w:rsidR="005C536D" w:rsidRPr="00AF1B74">
        <w:rPr>
          <w:rFonts w:ascii="Archer Book" w:hAnsi="Archer Book" w:cs="Arial"/>
          <w:b/>
        </w:rPr>
        <w:t xml:space="preserve"> domů</w:t>
      </w:r>
    </w:p>
    <w:p w:rsidR="005C536D" w:rsidRPr="00AF1B74" w:rsidRDefault="005C536D" w:rsidP="005C536D">
      <w:pPr>
        <w:spacing w:line="200" w:lineRule="atLeast"/>
        <w:rPr>
          <w:rFonts w:ascii="Archer Book" w:hAnsi="Archer Book" w:cs="Arial"/>
        </w:rPr>
      </w:pPr>
      <w:r w:rsidRPr="00AF1B74">
        <w:rPr>
          <w:rFonts w:ascii="Archer Book" w:hAnsi="Archer Book" w:cs="Arial"/>
          <w:b/>
        </w:rPr>
        <w:t xml:space="preserve">Donátor: </w:t>
      </w:r>
      <w:r w:rsidRPr="00AF1B74">
        <w:rPr>
          <w:rFonts w:ascii="Archer Book" w:hAnsi="Archer Book" w:cs="Arial"/>
          <w:b/>
        </w:rPr>
        <w:tab/>
      </w:r>
      <w:r w:rsidR="00096A1A" w:rsidRPr="00AF1B74">
        <w:rPr>
          <w:rFonts w:ascii="Archer Book" w:hAnsi="Archer Book" w:cs="Arial"/>
          <w:b/>
        </w:rPr>
        <w:tab/>
      </w:r>
      <w:r w:rsidR="001E18B7">
        <w:rPr>
          <w:rFonts w:ascii="Archer Book" w:hAnsi="Archer Book" w:cs="Arial"/>
        </w:rPr>
        <w:t xml:space="preserve">Městská část Praha </w:t>
      </w:r>
      <w:r w:rsidR="00565AE1" w:rsidRPr="00AF1B74">
        <w:rPr>
          <w:rFonts w:ascii="Archer Book" w:hAnsi="Archer Book" w:cs="Arial"/>
        </w:rPr>
        <w:t>3</w:t>
      </w:r>
    </w:p>
    <w:p w:rsidR="009A447A" w:rsidRPr="00AF1B74" w:rsidRDefault="005C536D" w:rsidP="009A447A">
      <w:pPr>
        <w:spacing w:line="200" w:lineRule="atLeast"/>
        <w:rPr>
          <w:rFonts w:ascii="Archer Book" w:hAnsi="Archer Book" w:cs="Arial"/>
        </w:rPr>
      </w:pPr>
      <w:r w:rsidRPr="00AF1B74">
        <w:rPr>
          <w:rFonts w:ascii="Archer Book" w:hAnsi="Archer Book" w:cs="Arial"/>
          <w:b/>
        </w:rPr>
        <w:t xml:space="preserve">Příjemce: </w:t>
      </w:r>
      <w:r w:rsidRPr="00AF1B74">
        <w:rPr>
          <w:rFonts w:ascii="Archer Book" w:hAnsi="Archer Book" w:cs="Arial"/>
          <w:b/>
        </w:rPr>
        <w:tab/>
      </w:r>
      <w:r w:rsidR="00096A1A" w:rsidRPr="00AF1B74">
        <w:rPr>
          <w:rFonts w:ascii="Archer Book" w:hAnsi="Archer Book" w:cs="Arial"/>
          <w:b/>
        </w:rPr>
        <w:tab/>
      </w:r>
      <w:r w:rsidR="009A447A" w:rsidRPr="00AF1B74">
        <w:rPr>
          <w:rFonts w:ascii="Archer Book" w:hAnsi="Archer Book" w:cs="Arial"/>
        </w:rPr>
        <w:t xml:space="preserve">Cesta domů, z. ú. </w:t>
      </w:r>
    </w:p>
    <w:p w:rsidR="00AF1B74" w:rsidRPr="00AF1B74" w:rsidRDefault="00AF1B74" w:rsidP="00AF1B74">
      <w:pPr>
        <w:spacing w:line="200" w:lineRule="atLeast"/>
        <w:ind w:left="1416" w:firstLine="708"/>
        <w:rPr>
          <w:rFonts w:ascii="Archer Book" w:hAnsi="Archer Book" w:cs="Arial"/>
        </w:rPr>
      </w:pPr>
      <w:r w:rsidRPr="00AF1B74">
        <w:rPr>
          <w:rFonts w:ascii="Archer Book" w:hAnsi="Archer Book" w:cs="Arial"/>
        </w:rPr>
        <w:t>Heleny Kočvarové 1583/1,140 00 Praha 4</w:t>
      </w:r>
    </w:p>
    <w:p w:rsidR="00AF1B74" w:rsidRPr="00AF1B74" w:rsidRDefault="00AF1B74" w:rsidP="00AF1B74">
      <w:pPr>
        <w:spacing w:line="200" w:lineRule="atLeast"/>
        <w:ind w:left="1416" w:firstLine="708"/>
        <w:rPr>
          <w:rFonts w:ascii="Archer Book" w:hAnsi="Archer Book" w:cs="Arial"/>
        </w:rPr>
      </w:pPr>
      <w:r w:rsidRPr="00AF1B74">
        <w:rPr>
          <w:rFonts w:ascii="Archer Book" w:hAnsi="Archer Book" w:cs="Arial"/>
        </w:rPr>
        <w:t>IČ: 265 28 843</w:t>
      </w:r>
    </w:p>
    <w:p w:rsidR="00096A1A" w:rsidRPr="00AF1B74" w:rsidRDefault="00096A1A" w:rsidP="00096A1A">
      <w:pPr>
        <w:spacing w:line="200" w:lineRule="atLeast"/>
        <w:ind w:left="1416" w:firstLine="708"/>
        <w:rPr>
          <w:rFonts w:ascii="Arial" w:hAnsi="Arial" w:cs="Arial"/>
        </w:rPr>
      </w:pPr>
    </w:p>
    <w:p w:rsidR="00096A1A" w:rsidRPr="00AF1B74" w:rsidRDefault="0049547A">
      <w:r>
        <w:rPr>
          <w:rFonts w:ascii="Arial" w:hAnsi="Arial" w:cs="Arial"/>
          <w:b/>
        </w:rPr>
        <w:pict>
          <v:rect id="_x0000_i1026" style="width:0;height:1.5pt" o:hralign="center" o:hrstd="t" o:hr="t" fillcolor="#a0a0a0" stroked="f"/>
        </w:pict>
      </w:r>
    </w:p>
    <w:p w:rsidR="00096A1A" w:rsidRPr="00AF1B74" w:rsidRDefault="00096A1A"/>
    <w:p w:rsidR="0049547A" w:rsidRPr="00673B1D" w:rsidRDefault="0049547A" w:rsidP="0049547A">
      <w:pPr>
        <w:rPr>
          <w:rFonts w:ascii="Archer Book" w:hAnsi="Archer Book" w:cs="Arial"/>
          <w:b/>
          <w:u w:val="single"/>
        </w:rPr>
      </w:pPr>
      <w:r w:rsidRPr="00673B1D">
        <w:rPr>
          <w:rFonts w:ascii="Archer Book" w:hAnsi="Archer Book" w:cs="Arial"/>
          <w:b/>
          <w:u w:val="single"/>
        </w:rPr>
        <w:t>Stručná anotace projektu</w:t>
      </w:r>
    </w:p>
    <w:p w:rsidR="0049547A" w:rsidRPr="00035C9D" w:rsidRDefault="0049547A" w:rsidP="0049547A">
      <w:pPr>
        <w:rPr>
          <w:rFonts w:ascii="Arial" w:hAnsi="Arial" w:cs="Arial"/>
          <w:b/>
          <w:highlight w:val="yellow"/>
        </w:rPr>
      </w:pPr>
    </w:p>
    <w:p w:rsidR="0049547A" w:rsidRDefault="0049547A" w:rsidP="0049547A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Cesta domů je nezisková organizace</w:t>
      </w:r>
      <w:r w:rsidRPr="00AF6332">
        <w:rPr>
          <w:rFonts w:ascii="Arial" w:hAnsi="Arial" w:cs="Arial"/>
          <w:sz w:val="22"/>
          <w:szCs w:val="22"/>
        </w:rPr>
        <w:t>, kter</w:t>
      </w:r>
      <w:r>
        <w:rPr>
          <w:rFonts w:ascii="Arial" w:hAnsi="Arial" w:cs="Arial"/>
          <w:sz w:val="22"/>
          <w:szCs w:val="22"/>
        </w:rPr>
        <w:t xml:space="preserve">á </w:t>
      </w:r>
      <w:r w:rsidRPr="00475282">
        <w:rPr>
          <w:rFonts w:ascii="Arial" w:hAnsi="Arial" w:cs="Arial"/>
          <w:sz w:val="22"/>
          <w:szCs w:val="22"/>
        </w:rPr>
        <w:t>se od roku 2001 zabývá</w:t>
      </w:r>
      <w:r w:rsidRPr="00AF6332">
        <w:rPr>
          <w:rFonts w:ascii="Arial" w:hAnsi="Arial" w:cs="Arial"/>
          <w:sz w:val="22"/>
          <w:szCs w:val="22"/>
        </w:rPr>
        <w:t xml:space="preserve"> komplexní pomocí umírajícím a jejich rodinám. Cílem organizace je zlepšit v České republice podmínky péče o umírajíc</w:t>
      </w:r>
      <w:r>
        <w:rPr>
          <w:rFonts w:ascii="Arial" w:hAnsi="Arial" w:cs="Arial"/>
          <w:sz w:val="22"/>
          <w:szCs w:val="22"/>
        </w:rPr>
        <w:t xml:space="preserve">í, jejichž poslední chvíle jsou </w:t>
      </w:r>
      <w:r w:rsidRPr="00AF6332">
        <w:rPr>
          <w:rFonts w:ascii="Arial" w:hAnsi="Arial" w:cs="Arial"/>
          <w:sz w:val="22"/>
          <w:szCs w:val="22"/>
        </w:rPr>
        <w:t>často doprovázeny utrpením, osamělostí a ztrátou lidské důstojnosti. Cesta domů</w:t>
      </w:r>
      <w:r w:rsidRPr="00B31C20">
        <w:rPr>
          <w:rFonts w:ascii="Arial" w:hAnsi="Arial" w:cs="Arial"/>
          <w:sz w:val="22"/>
          <w:szCs w:val="22"/>
        </w:rPr>
        <w:t xml:space="preserve"> usiluje o dosažení tohoto cíle jak prostřednictvím poskytování přímé komplexní pomoci umírajícím</w:t>
      </w:r>
      <w:r>
        <w:rPr>
          <w:rFonts w:ascii="Arial" w:hAnsi="Arial" w:cs="Arial"/>
          <w:sz w:val="22"/>
          <w:szCs w:val="22"/>
        </w:rPr>
        <w:t xml:space="preserve">, vážně nemocným </w:t>
      </w:r>
      <w:r w:rsidRPr="00B31C20">
        <w:rPr>
          <w:rFonts w:ascii="Arial" w:hAnsi="Arial" w:cs="Arial"/>
          <w:sz w:val="22"/>
          <w:szCs w:val="22"/>
        </w:rPr>
        <w:t xml:space="preserve">a jejich rodinám, tak snahou o zlepšení postoje společnosti ve vztahu k umírajícím a k umírání jako takovému. </w:t>
      </w:r>
    </w:p>
    <w:p w:rsidR="0049547A" w:rsidRDefault="0049547A" w:rsidP="0049547A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 w:rsidRPr="00B31C20">
        <w:rPr>
          <w:rFonts w:ascii="Arial" w:hAnsi="Arial" w:cs="Arial"/>
          <w:sz w:val="22"/>
          <w:szCs w:val="22"/>
        </w:rPr>
        <w:t xml:space="preserve">V oblasti přímé pomoci, která je předmětem </w:t>
      </w:r>
      <w:r w:rsidRPr="00AF6332">
        <w:rPr>
          <w:rFonts w:ascii="Arial" w:hAnsi="Arial" w:cs="Arial"/>
          <w:sz w:val="22"/>
          <w:szCs w:val="22"/>
        </w:rPr>
        <w:t xml:space="preserve">realizace projektu, poskytujeme kromě dalších </w:t>
      </w:r>
      <w:r w:rsidRPr="00AF6332">
        <w:rPr>
          <w:rFonts w:ascii="Arial" w:hAnsi="Arial" w:cs="Arial"/>
          <w:b/>
          <w:sz w:val="22"/>
          <w:szCs w:val="22"/>
        </w:rPr>
        <w:t>odlehčovací služby</w:t>
      </w:r>
      <w:r>
        <w:rPr>
          <w:rFonts w:ascii="Arial" w:hAnsi="Arial" w:cs="Arial"/>
          <w:b/>
          <w:sz w:val="22"/>
          <w:szCs w:val="22"/>
        </w:rPr>
        <w:t xml:space="preserve"> (terénní i pobytové)</w:t>
      </w:r>
      <w:r w:rsidRPr="00AF6332">
        <w:rPr>
          <w:rFonts w:ascii="Arial" w:hAnsi="Arial" w:cs="Arial"/>
          <w:sz w:val="22"/>
          <w:szCs w:val="22"/>
        </w:rPr>
        <w:t>.</w:t>
      </w:r>
      <w:r w:rsidRPr="00B31C20">
        <w:rPr>
          <w:rFonts w:ascii="Arial" w:hAnsi="Arial" w:cs="Arial"/>
          <w:sz w:val="22"/>
          <w:szCs w:val="22"/>
        </w:rPr>
        <w:t xml:space="preserve"> </w:t>
      </w:r>
      <w:r w:rsidRPr="00752843">
        <w:rPr>
          <w:rFonts w:ascii="Arial" w:hAnsi="Arial" w:cs="Arial"/>
          <w:sz w:val="22"/>
          <w:szCs w:val="22"/>
        </w:rPr>
        <w:t>Prostřednictvím odlehčovacích služeb jsme lidem, kteří umírají</w:t>
      </w:r>
      <w:r>
        <w:rPr>
          <w:rFonts w:ascii="Arial" w:hAnsi="Arial" w:cs="Arial"/>
          <w:sz w:val="22"/>
          <w:szCs w:val="22"/>
        </w:rPr>
        <w:t xml:space="preserve"> nebo trpí nevyléčitelnou nemocí v pokročilém stadiu</w:t>
      </w:r>
      <w:r w:rsidRPr="00752843">
        <w:rPr>
          <w:rFonts w:ascii="Arial" w:hAnsi="Arial" w:cs="Arial"/>
          <w:sz w:val="22"/>
          <w:szCs w:val="22"/>
        </w:rPr>
        <w:t xml:space="preserve">, nápomocni v zachování přirozených vazeb a umožňujeme jim žít v prostředí, na které jsou zvyklí. Využití </w:t>
      </w:r>
      <w:r>
        <w:rPr>
          <w:rFonts w:ascii="Arial" w:hAnsi="Arial" w:cs="Arial"/>
          <w:sz w:val="22"/>
          <w:szCs w:val="22"/>
        </w:rPr>
        <w:t xml:space="preserve">terénních </w:t>
      </w:r>
      <w:r w:rsidRPr="00752843">
        <w:rPr>
          <w:rFonts w:ascii="Arial" w:hAnsi="Arial" w:cs="Arial"/>
          <w:sz w:val="22"/>
          <w:szCs w:val="22"/>
        </w:rPr>
        <w:t>odlehčovacích služeb pečujícím umožňuje získat</w:t>
      </w:r>
      <w:r>
        <w:rPr>
          <w:rFonts w:ascii="Arial" w:hAnsi="Arial" w:cs="Arial"/>
          <w:sz w:val="22"/>
          <w:szCs w:val="22"/>
        </w:rPr>
        <w:t xml:space="preserve"> při péči o blízké v domácím prostředí pravidelný čas pro sebe, což</w:t>
      </w:r>
      <w:r w:rsidRPr="00752843">
        <w:rPr>
          <w:rFonts w:ascii="Arial" w:hAnsi="Arial" w:cs="Arial"/>
          <w:sz w:val="22"/>
          <w:szCs w:val="22"/>
        </w:rPr>
        <w:t xml:space="preserve"> je často nezbytnou podmínkou pro zvládnutí tak náročné práce jako péče o umírajícího</w:t>
      </w:r>
      <w:r>
        <w:rPr>
          <w:rFonts w:ascii="Arial" w:hAnsi="Arial" w:cs="Arial"/>
          <w:sz w:val="22"/>
          <w:szCs w:val="22"/>
        </w:rPr>
        <w:t xml:space="preserve"> a těžce nemocného </w:t>
      </w:r>
      <w:r w:rsidRPr="00752843">
        <w:rPr>
          <w:rFonts w:ascii="Arial" w:hAnsi="Arial" w:cs="Arial"/>
          <w:sz w:val="22"/>
          <w:szCs w:val="22"/>
        </w:rPr>
        <w:t>blízkého člověka.</w:t>
      </w:r>
    </w:p>
    <w:p w:rsidR="0049547A" w:rsidRDefault="0049547A" w:rsidP="0049547A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lednu 2020 zahájila Cesta domů poskytování odlehčovací služby také v pobytové formě. Ve svém sídle na adrese Heleny Kočvarové 1583/ 1, Praha 4 provozujeme pobytovou odlehčovací službu pro těžce nemocné a umírající klienty ve čtyřech jednolůžkových pokojích v nepřetržitém provozu. Pečující si tak mohou odpočinout delší čas v jednom kuse. Doba pobytu je od minimálně dvou nocí do maximálně několika týdnů v jednom kuse, během kalendářního roku však ne více než 90 dnů pro jednoho klienta. V případě umírajících klientů za nimi dochází zdravotníci mobilního hospice Cesta domů, aby zajistili potřebnou zdravotnickou péči. </w:t>
      </w:r>
    </w:p>
    <w:p w:rsidR="0049547A" w:rsidRPr="00035C9D" w:rsidRDefault="0049547A" w:rsidP="0049547A">
      <w:pPr>
        <w:spacing w:line="360" w:lineRule="auto"/>
        <w:jc w:val="both"/>
        <w:rPr>
          <w:rFonts w:ascii="Arial" w:hAnsi="Arial" w:cs="Arial"/>
          <w:sz w:val="22"/>
          <w:szCs w:val="22"/>
          <w:highlight w:val="yellow"/>
        </w:rPr>
      </w:pPr>
    </w:p>
    <w:p w:rsidR="0049547A" w:rsidRPr="00673B1D" w:rsidRDefault="0049547A" w:rsidP="0049547A">
      <w:pPr>
        <w:rPr>
          <w:rFonts w:ascii="Archer Book" w:hAnsi="Archer Book" w:cs="Arial"/>
          <w:b/>
          <w:u w:val="single"/>
        </w:rPr>
      </w:pPr>
      <w:r w:rsidRPr="00673B1D">
        <w:rPr>
          <w:rFonts w:ascii="Archer Book" w:hAnsi="Archer Book" w:cs="Arial"/>
          <w:b/>
          <w:u w:val="single"/>
        </w:rPr>
        <w:t>Hodnocení realizace projektu</w:t>
      </w:r>
    </w:p>
    <w:p w:rsidR="0049547A" w:rsidRPr="00035C9D" w:rsidRDefault="0049547A" w:rsidP="0049547A">
      <w:pPr>
        <w:rPr>
          <w:rFonts w:ascii="Arial" w:hAnsi="Arial" w:cs="Arial"/>
          <w:b/>
          <w:highlight w:val="yellow"/>
        </w:rPr>
      </w:pPr>
    </w:p>
    <w:p w:rsidR="0049547A" w:rsidRPr="00336041" w:rsidRDefault="0049547A" w:rsidP="0049547A">
      <w:pPr>
        <w:shd w:val="clear" w:color="auto" w:fill="FFFFFF" w:themeFill="background1"/>
        <w:spacing w:line="360" w:lineRule="auto"/>
        <w:ind w:firstLine="709"/>
        <w:jc w:val="both"/>
        <w:rPr>
          <w:rFonts w:ascii="Archer Book" w:hAnsi="Archer Book"/>
          <w:sz w:val="22"/>
          <w:szCs w:val="22"/>
          <w:shd w:val="clear" w:color="auto" w:fill="FFFF00"/>
        </w:rPr>
      </w:pPr>
      <w:r w:rsidRPr="009B5289">
        <w:rPr>
          <w:rFonts w:ascii="Arial" w:hAnsi="Arial" w:cs="Arial"/>
          <w:sz w:val="22"/>
          <w:szCs w:val="22"/>
        </w:rPr>
        <w:t xml:space="preserve">Odlehčovací služby </w:t>
      </w:r>
      <w:r>
        <w:rPr>
          <w:rFonts w:ascii="Arial" w:hAnsi="Arial" w:cs="Arial"/>
          <w:sz w:val="22"/>
          <w:szCs w:val="22"/>
        </w:rPr>
        <w:t xml:space="preserve">byly i v roce </w:t>
      </w:r>
      <w:r w:rsidRPr="009A447A">
        <w:rPr>
          <w:rFonts w:ascii="Arial" w:hAnsi="Arial" w:cs="Arial"/>
          <w:sz w:val="22"/>
          <w:szCs w:val="22"/>
        </w:rPr>
        <w:t>20</w:t>
      </w:r>
      <w:r>
        <w:rPr>
          <w:rFonts w:ascii="Arial" w:hAnsi="Arial" w:cs="Arial"/>
          <w:sz w:val="22"/>
          <w:szCs w:val="22"/>
        </w:rPr>
        <w:t>21</w:t>
      </w:r>
      <w:r w:rsidRPr="009B5289">
        <w:rPr>
          <w:rFonts w:ascii="Arial" w:hAnsi="Arial" w:cs="Arial"/>
          <w:sz w:val="22"/>
          <w:szCs w:val="22"/>
        </w:rPr>
        <w:t xml:space="preserve"> významnou součástí portfolia </w:t>
      </w:r>
      <w:r w:rsidRPr="00AF6332">
        <w:rPr>
          <w:rFonts w:ascii="Arial" w:hAnsi="Arial" w:cs="Arial"/>
          <w:sz w:val="22"/>
          <w:szCs w:val="22"/>
        </w:rPr>
        <w:t>služeb Cesty domů.</w:t>
      </w:r>
      <w:r w:rsidRPr="009B5289">
        <w:rPr>
          <w:rFonts w:ascii="Arial" w:hAnsi="Arial" w:cs="Arial"/>
          <w:sz w:val="22"/>
          <w:szCs w:val="22"/>
        </w:rPr>
        <w:t xml:space="preserve"> Hlavním cílem služby bylo poskytnout odbornou i lidskou pomoc umírajícím</w:t>
      </w:r>
      <w:r>
        <w:rPr>
          <w:rFonts w:ascii="Arial" w:hAnsi="Arial" w:cs="Arial"/>
          <w:sz w:val="22"/>
          <w:szCs w:val="22"/>
        </w:rPr>
        <w:t>, těžce nemocným</w:t>
      </w:r>
      <w:r w:rsidRPr="009B5289">
        <w:rPr>
          <w:rFonts w:ascii="Arial" w:hAnsi="Arial" w:cs="Arial"/>
          <w:sz w:val="22"/>
          <w:szCs w:val="22"/>
        </w:rPr>
        <w:t xml:space="preserve"> a jejich blízkým. </w:t>
      </w:r>
      <w:r>
        <w:rPr>
          <w:rFonts w:ascii="Arial" w:hAnsi="Arial" w:cs="Arial"/>
          <w:sz w:val="22"/>
          <w:szCs w:val="22"/>
        </w:rPr>
        <w:t>Pomáhali jsme</w:t>
      </w:r>
      <w:r w:rsidRPr="00752843">
        <w:rPr>
          <w:rFonts w:ascii="Arial" w:hAnsi="Arial" w:cs="Arial"/>
          <w:sz w:val="22"/>
          <w:szCs w:val="22"/>
        </w:rPr>
        <w:t xml:space="preserve"> tak klientům při sebeobsluze (oblékání, stravě, hygieně apod.), v kontaktu s vnějším světem (doprovod na úřady, nák</w:t>
      </w:r>
      <w:r>
        <w:rPr>
          <w:rFonts w:ascii="Arial" w:hAnsi="Arial" w:cs="Arial"/>
          <w:sz w:val="22"/>
          <w:szCs w:val="22"/>
        </w:rPr>
        <w:t>up, procházky apod.) a podporovali jsme</w:t>
      </w:r>
      <w:r w:rsidRPr="00752843">
        <w:rPr>
          <w:rFonts w:ascii="Arial" w:hAnsi="Arial" w:cs="Arial"/>
          <w:sz w:val="22"/>
          <w:szCs w:val="22"/>
        </w:rPr>
        <w:t xml:space="preserve"> je v aktivizačních </w:t>
      </w:r>
      <w:r w:rsidRPr="001063DF">
        <w:rPr>
          <w:rFonts w:ascii="Arial" w:hAnsi="Arial" w:cs="Arial"/>
          <w:sz w:val="22"/>
          <w:szCs w:val="22"/>
        </w:rPr>
        <w:t>činnostech (společná četba, zpěv, povídání apod.).</w:t>
      </w:r>
      <w:r w:rsidRPr="00752843">
        <w:rPr>
          <w:rFonts w:ascii="Arial" w:hAnsi="Arial" w:cs="Arial"/>
          <w:sz w:val="22"/>
          <w:szCs w:val="22"/>
        </w:rPr>
        <w:t xml:space="preserve"> Pečujícím pak </w:t>
      </w:r>
      <w:r>
        <w:rPr>
          <w:rFonts w:ascii="Arial" w:hAnsi="Arial" w:cs="Arial"/>
          <w:sz w:val="22"/>
          <w:szCs w:val="22"/>
        </w:rPr>
        <w:t>byla nabídnuta</w:t>
      </w:r>
      <w:r w:rsidRPr="00752843">
        <w:rPr>
          <w:rFonts w:ascii="Arial" w:hAnsi="Arial" w:cs="Arial"/>
          <w:sz w:val="22"/>
          <w:szCs w:val="22"/>
        </w:rPr>
        <w:t xml:space="preserve"> možnost odpočinku či volného času – mohou se dospat, zařídit své věci, věnovat se svým zálibám </w:t>
      </w:r>
      <w:r>
        <w:rPr>
          <w:rFonts w:ascii="Arial" w:hAnsi="Arial" w:cs="Arial"/>
          <w:sz w:val="22"/>
          <w:szCs w:val="22"/>
        </w:rPr>
        <w:t>apod. Téměř</w:t>
      </w:r>
      <w:r w:rsidRPr="00336041">
        <w:rPr>
          <w:rFonts w:ascii="Archer Book" w:hAnsi="Archer Book"/>
          <w:sz w:val="22"/>
          <w:szCs w:val="22"/>
        </w:rPr>
        <w:t xml:space="preserve"> polovina klientů odlehčovacích služeb byla zároveň v péči zdravotnického týmu domácího hospice Cesty domů.</w:t>
      </w:r>
    </w:p>
    <w:p w:rsidR="0049547A" w:rsidRPr="001063DF" w:rsidRDefault="0049547A" w:rsidP="0049547A">
      <w:pPr>
        <w:spacing w:line="360" w:lineRule="auto"/>
        <w:ind w:firstLine="708"/>
        <w:jc w:val="both"/>
        <w:rPr>
          <w:rFonts w:ascii="Archer Book" w:hAnsi="Archer Book"/>
          <w:sz w:val="22"/>
          <w:szCs w:val="22"/>
          <w:shd w:val="clear" w:color="auto" w:fill="FFFF00"/>
        </w:rPr>
      </w:pPr>
      <w:r>
        <w:rPr>
          <w:rFonts w:ascii="Arial" w:hAnsi="Arial" w:cs="Arial"/>
          <w:sz w:val="22"/>
          <w:szCs w:val="22"/>
        </w:rPr>
        <w:t xml:space="preserve">Během roku </w:t>
      </w:r>
      <w:r w:rsidRPr="00923323">
        <w:rPr>
          <w:rFonts w:ascii="Arial" w:hAnsi="Arial" w:cs="Arial"/>
          <w:sz w:val="22"/>
          <w:szCs w:val="22"/>
        </w:rPr>
        <w:t xml:space="preserve">se podařilo pokračovat v poskytování jedinečných odlehčovacích služeb specializovaných na péči o pacienty v terminálních a preterminálních stavech a o pacienty </w:t>
      </w:r>
      <w:r w:rsidRPr="001063DF">
        <w:rPr>
          <w:rFonts w:ascii="Arial" w:hAnsi="Arial" w:cs="Arial"/>
          <w:sz w:val="22"/>
          <w:szCs w:val="22"/>
        </w:rPr>
        <w:t>dlou</w:t>
      </w:r>
      <w:r>
        <w:rPr>
          <w:rFonts w:ascii="Arial" w:hAnsi="Arial" w:cs="Arial"/>
          <w:sz w:val="22"/>
          <w:szCs w:val="22"/>
        </w:rPr>
        <w:t>hodobě nemocné.</w:t>
      </w:r>
    </w:p>
    <w:p w:rsidR="0049547A" w:rsidRDefault="0049547A" w:rsidP="0049547A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:rsidR="0049547A" w:rsidRPr="0098008E" w:rsidRDefault="0049547A" w:rsidP="0049547A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98008E">
        <w:rPr>
          <w:rFonts w:ascii="Arial" w:hAnsi="Arial" w:cs="Arial"/>
          <w:b/>
          <w:i/>
          <w:sz w:val="22"/>
          <w:szCs w:val="22"/>
        </w:rPr>
        <w:t xml:space="preserve">Realizací projektu se podařilo </w:t>
      </w:r>
      <w:r>
        <w:rPr>
          <w:rFonts w:ascii="Arial" w:hAnsi="Arial" w:cs="Arial"/>
          <w:b/>
          <w:i/>
          <w:sz w:val="22"/>
          <w:szCs w:val="22"/>
        </w:rPr>
        <w:t>naplnit následující cíle</w:t>
      </w:r>
      <w:r w:rsidRPr="0098008E">
        <w:rPr>
          <w:rFonts w:ascii="Arial" w:hAnsi="Arial" w:cs="Arial"/>
          <w:b/>
          <w:i/>
          <w:sz w:val="22"/>
          <w:szCs w:val="22"/>
        </w:rPr>
        <w:t xml:space="preserve">: </w:t>
      </w:r>
    </w:p>
    <w:p w:rsidR="0049547A" w:rsidRPr="00AA5E5E" w:rsidRDefault="0049547A" w:rsidP="0049547A">
      <w:pPr>
        <w:numPr>
          <w:ilvl w:val="0"/>
          <w:numId w:val="5"/>
        </w:numPr>
        <w:spacing w:line="360" w:lineRule="auto"/>
        <w:jc w:val="both"/>
        <w:rPr>
          <w:rFonts w:ascii="Arial" w:hAnsi="Arial" w:cs="Arial"/>
          <w:noProof/>
          <w:sz w:val="22"/>
          <w:szCs w:val="22"/>
        </w:rPr>
      </w:pPr>
      <w:r w:rsidRPr="00AA5E5E">
        <w:rPr>
          <w:rFonts w:ascii="Arial" w:hAnsi="Arial" w:cs="Arial"/>
          <w:noProof/>
          <w:sz w:val="22"/>
          <w:szCs w:val="22"/>
        </w:rPr>
        <w:t>Podpořit setrvání lidí v pokročilých a konečných stadiích nevyléčitelné nemoci v domácím prostředí.</w:t>
      </w:r>
    </w:p>
    <w:p w:rsidR="0049547A" w:rsidRPr="00AA5E5E" w:rsidRDefault="0049547A" w:rsidP="0049547A">
      <w:pPr>
        <w:numPr>
          <w:ilvl w:val="0"/>
          <w:numId w:val="5"/>
        </w:numPr>
        <w:spacing w:line="360" w:lineRule="auto"/>
        <w:jc w:val="both"/>
        <w:rPr>
          <w:rFonts w:ascii="Arial" w:hAnsi="Arial" w:cs="Arial"/>
          <w:noProof/>
          <w:sz w:val="22"/>
          <w:szCs w:val="22"/>
        </w:rPr>
      </w:pPr>
      <w:r w:rsidRPr="00AA5E5E">
        <w:rPr>
          <w:rFonts w:ascii="Arial" w:hAnsi="Arial" w:cs="Arial"/>
          <w:noProof/>
          <w:sz w:val="22"/>
          <w:szCs w:val="22"/>
        </w:rPr>
        <w:t>Podpořit lidi v pokročilých a konečných stadiích nevyléčitelné nemoci v péči o sebe.</w:t>
      </w:r>
    </w:p>
    <w:p w:rsidR="0049547A" w:rsidRPr="00AA5E5E" w:rsidRDefault="0049547A" w:rsidP="0049547A">
      <w:pPr>
        <w:numPr>
          <w:ilvl w:val="0"/>
          <w:numId w:val="5"/>
        </w:numPr>
        <w:spacing w:line="360" w:lineRule="auto"/>
        <w:jc w:val="both"/>
        <w:rPr>
          <w:rFonts w:ascii="Arial" w:hAnsi="Arial" w:cs="Arial"/>
          <w:noProof/>
          <w:sz w:val="22"/>
          <w:szCs w:val="22"/>
        </w:rPr>
      </w:pPr>
      <w:r w:rsidRPr="00AA5E5E">
        <w:rPr>
          <w:rFonts w:ascii="Arial" w:hAnsi="Arial" w:cs="Arial"/>
          <w:noProof/>
          <w:sz w:val="22"/>
          <w:szCs w:val="22"/>
        </w:rPr>
        <w:t>Podpořit zachování přirozených rodinných vazeb.</w:t>
      </w:r>
    </w:p>
    <w:p w:rsidR="0049547A" w:rsidRPr="009548B7" w:rsidRDefault="0049547A" w:rsidP="0049547A">
      <w:pPr>
        <w:numPr>
          <w:ilvl w:val="0"/>
          <w:numId w:val="5"/>
        </w:numPr>
        <w:spacing w:line="360" w:lineRule="auto"/>
        <w:jc w:val="both"/>
        <w:rPr>
          <w:rFonts w:ascii="Arial" w:hAnsi="Arial" w:cs="Arial"/>
          <w:noProof/>
          <w:sz w:val="22"/>
          <w:szCs w:val="22"/>
        </w:rPr>
      </w:pPr>
      <w:r w:rsidRPr="00AA5E5E">
        <w:rPr>
          <w:rFonts w:ascii="Arial" w:hAnsi="Arial" w:cs="Arial"/>
          <w:noProof/>
          <w:sz w:val="22"/>
          <w:szCs w:val="22"/>
        </w:rPr>
        <w:t>Umožnit pečujícím členům rodiny odpočinek</w:t>
      </w:r>
      <w:r>
        <w:rPr>
          <w:rFonts w:ascii="Arial" w:hAnsi="Arial" w:cs="Arial"/>
          <w:noProof/>
          <w:sz w:val="22"/>
          <w:szCs w:val="22"/>
        </w:rPr>
        <w:t>.</w:t>
      </w:r>
    </w:p>
    <w:p w:rsidR="0049547A" w:rsidRPr="00035C9D" w:rsidRDefault="0049547A" w:rsidP="0049547A">
      <w:pPr>
        <w:rPr>
          <w:rFonts w:ascii="Arial" w:hAnsi="Arial" w:cs="Arial"/>
          <w:b/>
          <w:highlight w:val="yellow"/>
        </w:rPr>
      </w:pPr>
    </w:p>
    <w:p w:rsidR="0049547A" w:rsidRPr="001B12D5" w:rsidRDefault="0049547A" w:rsidP="0049547A">
      <w:pPr>
        <w:rPr>
          <w:rFonts w:ascii="Archer Book" w:hAnsi="Archer Book" w:cs="Arial"/>
          <w:b/>
          <w:u w:val="single"/>
        </w:rPr>
      </w:pPr>
      <w:r w:rsidRPr="001B12D5">
        <w:rPr>
          <w:rFonts w:ascii="Archer Book" w:hAnsi="Archer Book" w:cs="Arial"/>
          <w:b/>
          <w:u w:val="single"/>
        </w:rPr>
        <w:t>Kvantifikace výsledků projektu</w:t>
      </w:r>
      <w:r w:rsidRPr="001B12D5">
        <w:rPr>
          <w:rFonts w:ascii="Archer Book" w:hAnsi="Archer Book" w:cs="Arial"/>
          <w:b/>
        </w:rPr>
        <w:t xml:space="preserve"> (k 30. 9. 2021)</w:t>
      </w:r>
    </w:p>
    <w:p w:rsidR="0049547A" w:rsidRPr="00FF18AC" w:rsidRDefault="0049547A" w:rsidP="0049547A">
      <w:pPr>
        <w:rPr>
          <w:rFonts w:ascii="Arial" w:hAnsi="Arial" w:cs="Arial"/>
          <w:b/>
          <w:highlight w:val="yellow"/>
        </w:rPr>
      </w:pPr>
    </w:p>
    <w:p w:rsidR="0049547A" w:rsidRPr="008C7278" w:rsidRDefault="0049547A" w:rsidP="0049547A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8C7278">
        <w:rPr>
          <w:rFonts w:ascii="Arial" w:hAnsi="Arial" w:cs="Arial"/>
          <w:sz w:val="22"/>
          <w:szCs w:val="22"/>
        </w:rPr>
        <w:t>Terénní odlehčovací služby byly poskytnuty celkem 81 klientům. Těm bylo v rámci 2 695 návštěv věnováno celkem 4 039 hodin přímé péče. Z celkového počtu kli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ntů odlehčovacích služeb byli 3 klienti</w:t>
      </w:r>
      <w:r w:rsidRPr="008C7278">
        <w:rPr>
          <w:rFonts w:ascii="Arial" w:hAnsi="Arial" w:cs="Arial"/>
          <w:sz w:val="22"/>
          <w:szCs w:val="22"/>
        </w:rPr>
        <w:t xml:space="preserve"> z</w:t>
      </w:r>
      <w:r>
        <w:rPr>
          <w:rFonts w:ascii="Arial" w:hAnsi="Arial" w:cs="Arial"/>
          <w:sz w:val="22"/>
          <w:szCs w:val="22"/>
        </w:rPr>
        <w:t xml:space="preserve"> MČ Prahy 3, tj. 4</w:t>
      </w:r>
      <w:r w:rsidRPr="008C7278">
        <w:rPr>
          <w:rFonts w:ascii="Arial" w:hAnsi="Arial" w:cs="Arial"/>
          <w:sz w:val="22"/>
          <w:szCs w:val="22"/>
        </w:rPr>
        <w:t>%. Průměrný věk klientů byl 78 let.</w:t>
      </w:r>
    </w:p>
    <w:p w:rsidR="0049547A" w:rsidRPr="008C7278" w:rsidRDefault="0049547A" w:rsidP="0049547A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8C7278">
        <w:rPr>
          <w:rFonts w:ascii="Arial" w:hAnsi="Arial" w:cs="Arial"/>
          <w:sz w:val="22"/>
          <w:szCs w:val="22"/>
        </w:rPr>
        <w:t>Pobytové odlehčovací služby byly poskytovány ve čtyřech jednolůžkových pokojích, obsazenost pokojů byla 992 lůžkodnů. Celkem byla služba poskyt</w:t>
      </w:r>
      <w:r>
        <w:rPr>
          <w:rFonts w:ascii="Arial" w:hAnsi="Arial" w:cs="Arial"/>
          <w:sz w:val="22"/>
          <w:szCs w:val="22"/>
        </w:rPr>
        <w:t>nuta 43 klientům, z toho dvěma klientům z MČ Praha 3</w:t>
      </w:r>
      <w:r w:rsidRPr="008C7278">
        <w:rPr>
          <w:rFonts w:ascii="Arial" w:hAnsi="Arial" w:cs="Arial"/>
          <w:sz w:val="22"/>
          <w:szCs w:val="22"/>
        </w:rPr>
        <w:t xml:space="preserve">, tj. </w:t>
      </w:r>
      <w:r>
        <w:rPr>
          <w:rFonts w:ascii="Arial" w:hAnsi="Arial" w:cs="Arial"/>
          <w:sz w:val="22"/>
          <w:szCs w:val="22"/>
        </w:rPr>
        <w:t>5</w:t>
      </w:r>
      <w:r w:rsidRPr="008C7278">
        <w:rPr>
          <w:rFonts w:ascii="Arial" w:hAnsi="Arial" w:cs="Arial"/>
          <w:sz w:val="22"/>
          <w:szCs w:val="22"/>
        </w:rPr>
        <w:t>%.</w:t>
      </w:r>
      <w:bookmarkStart w:id="0" w:name="_GoBack"/>
      <w:bookmarkEnd w:id="0"/>
    </w:p>
    <w:p w:rsidR="0049547A" w:rsidRPr="00035C9D" w:rsidRDefault="0049547A" w:rsidP="0049547A">
      <w:pPr>
        <w:rPr>
          <w:rFonts w:ascii="Arial" w:hAnsi="Arial" w:cs="Arial"/>
          <w:b/>
          <w:highlight w:val="yellow"/>
        </w:rPr>
      </w:pPr>
    </w:p>
    <w:p w:rsidR="0049547A" w:rsidRPr="001B12D5" w:rsidRDefault="0049547A" w:rsidP="0049547A">
      <w:pPr>
        <w:rPr>
          <w:rFonts w:ascii="Archer Book" w:hAnsi="Archer Book" w:cs="Arial"/>
          <w:b/>
          <w:u w:val="single"/>
        </w:rPr>
      </w:pPr>
      <w:r w:rsidRPr="001B12D5">
        <w:rPr>
          <w:rFonts w:ascii="Archer Book" w:hAnsi="Archer Book" w:cs="Arial"/>
          <w:b/>
          <w:u w:val="single"/>
        </w:rPr>
        <w:t>Způsob hodnocení projektu</w:t>
      </w:r>
    </w:p>
    <w:p w:rsidR="0049547A" w:rsidRPr="00FF18AC" w:rsidRDefault="0049547A" w:rsidP="0049547A">
      <w:pPr>
        <w:rPr>
          <w:rFonts w:ascii="Arial" w:hAnsi="Arial" w:cs="Arial"/>
          <w:b/>
          <w:highlight w:val="yellow"/>
        </w:rPr>
      </w:pPr>
    </w:p>
    <w:p w:rsidR="0049547A" w:rsidRPr="00AA5E5E" w:rsidRDefault="0049547A" w:rsidP="0049547A">
      <w:pPr>
        <w:pStyle w:val="Odstavecseseznamem"/>
        <w:numPr>
          <w:ilvl w:val="0"/>
          <w:numId w:val="3"/>
        </w:numPr>
        <w:spacing w:line="360" w:lineRule="auto"/>
        <w:ind w:left="714" w:hanging="357"/>
        <w:jc w:val="both"/>
        <w:rPr>
          <w:rFonts w:ascii="Arial" w:hAnsi="Arial" w:cs="Arial"/>
          <w:sz w:val="22"/>
          <w:szCs w:val="22"/>
        </w:rPr>
      </w:pPr>
      <w:r w:rsidRPr="00AA5E5E">
        <w:rPr>
          <w:rFonts w:ascii="Arial" w:hAnsi="Arial" w:cs="Arial"/>
          <w:sz w:val="22"/>
          <w:szCs w:val="22"/>
        </w:rPr>
        <w:t xml:space="preserve">Základní hodnocení </w:t>
      </w:r>
      <w:r>
        <w:rPr>
          <w:rFonts w:ascii="Arial" w:hAnsi="Arial" w:cs="Arial"/>
          <w:sz w:val="22"/>
          <w:szCs w:val="22"/>
        </w:rPr>
        <w:t xml:space="preserve">terénních odlehčovacích služeb </w:t>
      </w:r>
      <w:r w:rsidRPr="00AA5E5E">
        <w:rPr>
          <w:rFonts w:ascii="Arial" w:hAnsi="Arial" w:cs="Arial"/>
          <w:sz w:val="22"/>
          <w:szCs w:val="22"/>
        </w:rPr>
        <w:t xml:space="preserve">provádí každý týden </w:t>
      </w:r>
      <w:r>
        <w:rPr>
          <w:rFonts w:ascii="Arial" w:hAnsi="Arial" w:cs="Arial"/>
          <w:sz w:val="22"/>
          <w:szCs w:val="22"/>
        </w:rPr>
        <w:t>koordinátor terénních odlehčovacích služeb na schůzce týmu, asistentů a hodnocení pobytových odlehčovacích služeb obdobně na poradách dvakrát měsíčně. Ředitel</w:t>
      </w:r>
      <w:r w:rsidRPr="00AA5E5E">
        <w:rPr>
          <w:rFonts w:ascii="Arial" w:hAnsi="Arial" w:cs="Arial"/>
          <w:sz w:val="22"/>
          <w:szCs w:val="22"/>
        </w:rPr>
        <w:t xml:space="preserve"> a </w:t>
      </w:r>
      <w:r>
        <w:rPr>
          <w:rFonts w:ascii="Arial" w:hAnsi="Arial" w:cs="Arial"/>
          <w:sz w:val="22"/>
          <w:szCs w:val="22"/>
        </w:rPr>
        <w:t xml:space="preserve">zástupce ředitele dělají základní hodnocení poskytování služeb </w:t>
      </w:r>
      <w:r w:rsidRPr="00AA5E5E"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z w:val="22"/>
          <w:szCs w:val="22"/>
        </w:rPr>
        <w:t>týdenní poradě vedoucích služeb přímé péče</w:t>
      </w:r>
      <w:r w:rsidRPr="00AA5E5E">
        <w:rPr>
          <w:rFonts w:ascii="Arial" w:hAnsi="Arial" w:cs="Arial"/>
          <w:sz w:val="22"/>
          <w:szCs w:val="22"/>
        </w:rPr>
        <w:t>.</w:t>
      </w:r>
    </w:p>
    <w:p w:rsidR="0049547A" w:rsidRPr="009A447A" w:rsidRDefault="0049547A" w:rsidP="0049547A">
      <w:pPr>
        <w:pStyle w:val="Odstavecseseznamem"/>
        <w:numPr>
          <w:ilvl w:val="0"/>
          <w:numId w:val="3"/>
        </w:numPr>
        <w:spacing w:line="360" w:lineRule="auto"/>
        <w:ind w:left="714" w:hanging="357"/>
        <w:jc w:val="both"/>
        <w:rPr>
          <w:rFonts w:ascii="Arial" w:hAnsi="Arial" w:cs="Arial"/>
          <w:sz w:val="22"/>
          <w:szCs w:val="22"/>
        </w:rPr>
      </w:pPr>
      <w:r w:rsidRPr="00AA5E5E">
        <w:rPr>
          <w:rFonts w:ascii="Arial" w:hAnsi="Arial" w:cs="Arial"/>
          <w:sz w:val="22"/>
          <w:szCs w:val="22"/>
        </w:rPr>
        <w:t xml:space="preserve">Další stupeň hodnocení probíhá jednou měsíčně na schůzi </w:t>
      </w:r>
      <w:r>
        <w:rPr>
          <w:rFonts w:ascii="Arial" w:hAnsi="Arial" w:cs="Arial"/>
          <w:sz w:val="22"/>
          <w:szCs w:val="22"/>
        </w:rPr>
        <w:t xml:space="preserve">celého </w:t>
      </w:r>
      <w:r w:rsidRPr="00AA5E5E">
        <w:rPr>
          <w:rFonts w:ascii="Arial" w:hAnsi="Arial" w:cs="Arial"/>
          <w:sz w:val="22"/>
          <w:szCs w:val="22"/>
        </w:rPr>
        <w:t>vedení Cesty domů, jednou za dva měsíce na schůzi rady.</w:t>
      </w:r>
    </w:p>
    <w:p w:rsidR="0049547A" w:rsidRDefault="0049547A" w:rsidP="0049547A">
      <w:pPr>
        <w:pStyle w:val="Odstavecseseznamem"/>
        <w:numPr>
          <w:ilvl w:val="0"/>
          <w:numId w:val="3"/>
        </w:numPr>
        <w:spacing w:line="360" w:lineRule="auto"/>
        <w:ind w:left="714" w:hanging="357"/>
        <w:jc w:val="both"/>
        <w:rPr>
          <w:rFonts w:ascii="Arial" w:hAnsi="Arial" w:cs="Arial"/>
          <w:sz w:val="22"/>
          <w:szCs w:val="22"/>
        </w:rPr>
      </w:pPr>
      <w:r w:rsidRPr="001B12D5">
        <w:rPr>
          <w:rFonts w:ascii="Arial" w:hAnsi="Arial" w:cs="Arial"/>
          <w:sz w:val="22"/>
          <w:szCs w:val="22"/>
        </w:rPr>
        <w:t>V roce 2021 proběhlo 9 týmových supervizí zaměstnanců terénních odlehčovacích služeb se supervizorem, 7 týmových supervizí zaměstnanců pobytových odlehčovacích služeb se supervizorem, 9 supervizí vedoucí odlehčovací služby a 3 individuální supervize koordinátorky terénní odlehčovací služby. Cílem</w:t>
      </w:r>
      <w:r>
        <w:rPr>
          <w:rFonts w:ascii="Arial" w:hAnsi="Arial" w:cs="Arial"/>
          <w:sz w:val="22"/>
          <w:szCs w:val="22"/>
        </w:rPr>
        <w:t xml:space="preserve"> supervizí je vedle řešení otázek týkajících se týmové práce a těžkostí souvisejících s péčí o klienty i poskytnutí bezpečného prostoru pro reflexi a hledání vhodných řešení v náročných situacích našich klientů. Vedoucí se ve své supervizi zaměřuje na řízení týmu a vedení lidí. Každý asistent může v případě potřeby využít 2x za rok také individuální supervizi.</w:t>
      </w:r>
    </w:p>
    <w:p w:rsidR="0049547A" w:rsidRPr="00750248" w:rsidRDefault="0049547A" w:rsidP="0049547A">
      <w:pPr>
        <w:pStyle w:val="Odstavecseseznamem"/>
        <w:numPr>
          <w:ilvl w:val="0"/>
          <w:numId w:val="3"/>
        </w:numPr>
        <w:spacing w:line="360" w:lineRule="auto"/>
        <w:ind w:left="714" w:hanging="357"/>
        <w:jc w:val="both"/>
        <w:rPr>
          <w:rFonts w:ascii="Arial" w:hAnsi="Arial" w:cs="Arial"/>
          <w:sz w:val="22"/>
          <w:szCs w:val="22"/>
        </w:rPr>
      </w:pPr>
      <w:r w:rsidRPr="00750248">
        <w:rPr>
          <w:rFonts w:ascii="Arial" w:hAnsi="Arial" w:cs="Arial"/>
          <w:sz w:val="22"/>
          <w:szCs w:val="22"/>
        </w:rPr>
        <w:t xml:space="preserve">Zpětnou vazbu </w:t>
      </w:r>
      <w:r>
        <w:rPr>
          <w:rFonts w:ascii="Arial" w:hAnsi="Arial" w:cs="Arial"/>
          <w:sz w:val="22"/>
          <w:szCs w:val="22"/>
        </w:rPr>
        <w:t xml:space="preserve">u terénních odlehčovacích služeb </w:t>
      </w:r>
      <w:r w:rsidRPr="00750248">
        <w:rPr>
          <w:rFonts w:ascii="Arial" w:hAnsi="Arial" w:cs="Arial"/>
          <w:sz w:val="22"/>
          <w:szCs w:val="22"/>
        </w:rPr>
        <w:t xml:space="preserve">získáváme přímo od klientů strukturovanými rozhovory, vedenými </w:t>
      </w:r>
      <w:r>
        <w:rPr>
          <w:rFonts w:ascii="Arial" w:hAnsi="Arial" w:cs="Arial"/>
          <w:sz w:val="22"/>
          <w:szCs w:val="22"/>
        </w:rPr>
        <w:t>vedoucím nebo koordinátorem služby</w:t>
      </w:r>
      <w:r w:rsidRPr="00750248">
        <w:rPr>
          <w:rFonts w:ascii="Arial" w:hAnsi="Arial" w:cs="Arial"/>
          <w:sz w:val="22"/>
          <w:szCs w:val="22"/>
        </w:rPr>
        <w:t xml:space="preserve"> v pravidelných intervalech (</w:t>
      </w:r>
      <w:r>
        <w:rPr>
          <w:rFonts w:ascii="Arial" w:hAnsi="Arial" w:cs="Arial"/>
          <w:sz w:val="22"/>
          <w:szCs w:val="22"/>
        </w:rPr>
        <w:t>po prvních 3 měsících, pak po půl roce, u dlouhodobé péče 1x za rok</w:t>
      </w:r>
      <w:r w:rsidRPr="00750248"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>, a dále z</w:t>
      </w:r>
      <w:r w:rsidRPr="00750248">
        <w:rPr>
          <w:rFonts w:ascii="Arial" w:hAnsi="Arial" w:cs="Arial"/>
          <w:sz w:val="22"/>
          <w:szCs w:val="22"/>
        </w:rPr>
        <w:t xml:space="preserve"> dotazníků vyplněných rodinami a </w:t>
      </w:r>
      <w:r>
        <w:rPr>
          <w:rFonts w:ascii="Arial" w:hAnsi="Arial" w:cs="Arial"/>
          <w:sz w:val="22"/>
          <w:szCs w:val="22"/>
        </w:rPr>
        <w:t>klienty</w:t>
      </w:r>
      <w:r w:rsidRPr="00750248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U pobytové služby mohou po jejím ukončení klienti spolu se svými rodinami také vyplnit zpětnovazebný dotazník. Vyplňování dotazníků je dobrovolné a např. u klientů s omezenou krátkodobou pamětí je vyplnění zpětnovazebného dotazníku mimo jejich možnosti. Proto vedoucí a koordinátorka pobytové služby průběžně monitorují spokojenost klientů formou neformálních rozhovorů.</w:t>
      </w:r>
    </w:p>
    <w:p w:rsidR="0049547A" w:rsidRPr="00FF18AC" w:rsidRDefault="0049547A" w:rsidP="0049547A">
      <w:pPr>
        <w:rPr>
          <w:rFonts w:ascii="Archer Book" w:hAnsi="Archer Book" w:cs="Arial"/>
          <w:b/>
          <w:highlight w:val="yellow"/>
          <w:u w:val="single"/>
        </w:rPr>
      </w:pPr>
    </w:p>
    <w:p w:rsidR="0049547A" w:rsidRPr="001B12D5" w:rsidRDefault="0049547A" w:rsidP="0049547A">
      <w:pPr>
        <w:rPr>
          <w:rFonts w:ascii="Archer Book" w:hAnsi="Archer Book" w:cs="Arial"/>
          <w:b/>
          <w:u w:val="single"/>
        </w:rPr>
      </w:pPr>
      <w:r w:rsidRPr="001B12D5">
        <w:rPr>
          <w:rFonts w:ascii="Archer Book" w:hAnsi="Archer Book" w:cs="Arial"/>
          <w:b/>
          <w:u w:val="single"/>
        </w:rPr>
        <w:t>Pokračování a udržitelnost projektu</w:t>
      </w:r>
    </w:p>
    <w:p w:rsidR="0049547A" w:rsidRPr="00FF18AC" w:rsidRDefault="0049547A" w:rsidP="0049547A">
      <w:pPr>
        <w:rPr>
          <w:rFonts w:ascii="Arial" w:hAnsi="Arial" w:cs="Arial"/>
          <w:b/>
          <w:highlight w:val="yellow"/>
        </w:rPr>
      </w:pPr>
    </w:p>
    <w:p w:rsidR="00B31C20" w:rsidRPr="007F27F9" w:rsidRDefault="0049547A" w:rsidP="0049547A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772B16">
        <w:rPr>
          <w:rFonts w:ascii="Arial" w:hAnsi="Arial" w:cs="Arial"/>
          <w:sz w:val="22"/>
          <w:szCs w:val="22"/>
        </w:rPr>
        <w:t>Službu poskytujeme nepřetržitě od roku 2003 a plánujeme ji</w:t>
      </w:r>
      <w:r>
        <w:rPr>
          <w:rFonts w:ascii="Arial" w:hAnsi="Arial" w:cs="Arial"/>
          <w:sz w:val="22"/>
          <w:szCs w:val="22"/>
        </w:rPr>
        <w:t xml:space="preserve"> realizovat i v příštích letech, neboť je klíčovou součástí celkové péče o umírající, těžce nemocné a jejich blízké.</w:t>
      </w:r>
      <w:r w:rsidRPr="00772B16">
        <w:rPr>
          <w:rFonts w:ascii="Arial" w:hAnsi="Arial" w:cs="Arial"/>
          <w:sz w:val="22"/>
          <w:szCs w:val="22"/>
        </w:rPr>
        <w:t xml:space="preserve"> Budeme se i nadále snažit o kvalitativní a odborný rozvoj týmu, který odlehčovací služby poskytuje</w:t>
      </w:r>
      <w:r>
        <w:rPr>
          <w:rFonts w:ascii="Arial" w:hAnsi="Arial" w:cs="Arial"/>
          <w:sz w:val="22"/>
          <w:szCs w:val="22"/>
        </w:rPr>
        <w:t xml:space="preserve"> a nadále poskytovat odlehčovací služby v pobytové i terénní formě</w:t>
      </w:r>
      <w:r w:rsidRPr="00772B16">
        <w:rPr>
          <w:rFonts w:ascii="Arial" w:hAnsi="Arial" w:cs="Arial"/>
          <w:sz w:val="22"/>
          <w:szCs w:val="22"/>
        </w:rPr>
        <w:t>.</w:t>
      </w:r>
    </w:p>
    <w:sectPr w:rsidR="00B31C20" w:rsidRPr="007F27F9" w:rsidSect="007A7A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0B46" w:rsidRDefault="00300B46" w:rsidP="00D67783">
      <w:r>
        <w:separator/>
      </w:r>
    </w:p>
  </w:endnote>
  <w:endnote w:type="continuationSeparator" w:id="0">
    <w:p w:rsidR="00300B46" w:rsidRDefault="00300B46" w:rsidP="00D677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cher Book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8B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0B46" w:rsidRDefault="00300B46" w:rsidP="00D67783">
      <w:r>
        <w:separator/>
      </w:r>
    </w:p>
  </w:footnote>
  <w:footnote w:type="continuationSeparator" w:id="0">
    <w:p w:rsidR="00300B46" w:rsidRDefault="00300B46" w:rsidP="00D677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1" w15:restartNumberingAfterBreak="0">
    <w:nsid w:val="00000006"/>
    <w:multiLevelType w:val="singleLevel"/>
    <w:tmpl w:val="00000006"/>
    <w:name w:val="WW8Num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OpenSymbol"/>
      </w:rPr>
    </w:lvl>
  </w:abstractNum>
  <w:abstractNum w:abstractNumId="2" w15:restartNumberingAfterBreak="0">
    <w:nsid w:val="0C4E3BCF"/>
    <w:multiLevelType w:val="hybridMultilevel"/>
    <w:tmpl w:val="DDF824EC"/>
    <w:lvl w:ilvl="0" w:tplc="D17061B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152874"/>
    <w:multiLevelType w:val="hybridMultilevel"/>
    <w:tmpl w:val="71D8F0D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63304D"/>
    <w:multiLevelType w:val="hybridMultilevel"/>
    <w:tmpl w:val="182E24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80680"/>
    <w:multiLevelType w:val="hybridMultilevel"/>
    <w:tmpl w:val="FB744DE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C536D"/>
    <w:rsid w:val="000471C9"/>
    <w:rsid w:val="00061B97"/>
    <w:rsid w:val="000731BB"/>
    <w:rsid w:val="00086228"/>
    <w:rsid w:val="00096A1A"/>
    <w:rsid w:val="000B3E4C"/>
    <w:rsid w:val="000C7DF9"/>
    <w:rsid w:val="00111310"/>
    <w:rsid w:val="0012107B"/>
    <w:rsid w:val="00146F50"/>
    <w:rsid w:val="00177215"/>
    <w:rsid w:val="001A1339"/>
    <w:rsid w:val="001A1BC8"/>
    <w:rsid w:val="001D082F"/>
    <w:rsid w:val="001E18B7"/>
    <w:rsid w:val="00211757"/>
    <w:rsid w:val="002725DA"/>
    <w:rsid w:val="00285313"/>
    <w:rsid w:val="002C4DD0"/>
    <w:rsid w:val="002D6F0D"/>
    <w:rsid w:val="002E1639"/>
    <w:rsid w:val="002E1E11"/>
    <w:rsid w:val="00300B46"/>
    <w:rsid w:val="00336041"/>
    <w:rsid w:val="00396F17"/>
    <w:rsid w:val="003C2B9F"/>
    <w:rsid w:val="004141D7"/>
    <w:rsid w:val="00434A79"/>
    <w:rsid w:val="00442B53"/>
    <w:rsid w:val="0044626D"/>
    <w:rsid w:val="00456209"/>
    <w:rsid w:val="00480EFE"/>
    <w:rsid w:val="0048235C"/>
    <w:rsid w:val="0049547A"/>
    <w:rsid w:val="00496728"/>
    <w:rsid w:val="004A5664"/>
    <w:rsid w:val="004E70E8"/>
    <w:rsid w:val="00547920"/>
    <w:rsid w:val="00565AE1"/>
    <w:rsid w:val="00576837"/>
    <w:rsid w:val="005A6404"/>
    <w:rsid w:val="005C536D"/>
    <w:rsid w:val="005D2092"/>
    <w:rsid w:val="005D6182"/>
    <w:rsid w:val="00635E4F"/>
    <w:rsid w:val="00682C99"/>
    <w:rsid w:val="006B3E03"/>
    <w:rsid w:val="00752843"/>
    <w:rsid w:val="00754908"/>
    <w:rsid w:val="007A7A95"/>
    <w:rsid w:val="007F27F9"/>
    <w:rsid w:val="00890BF7"/>
    <w:rsid w:val="008A4769"/>
    <w:rsid w:val="00913B9B"/>
    <w:rsid w:val="009533AF"/>
    <w:rsid w:val="0098008E"/>
    <w:rsid w:val="009A2414"/>
    <w:rsid w:val="009A447A"/>
    <w:rsid w:val="009B5289"/>
    <w:rsid w:val="00A1190D"/>
    <w:rsid w:val="00A301A8"/>
    <w:rsid w:val="00AA1BEA"/>
    <w:rsid w:val="00AA5E5E"/>
    <w:rsid w:val="00AB3B5E"/>
    <w:rsid w:val="00AC0DCC"/>
    <w:rsid w:val="00AF1B74"/>
    <w:rsid w:val="00AF6332"/>
    <w:rsid w:val="00AF7E88"/>
    <w:rsid w:val="00B27612"/>
    <w:rsid w:val="00B31C20"/>
    <w:rsid w:val="00B46E74"/>
    <w:rsid w:val="00B67E13"/>
    <w:rsid w:val="00B812E9"/>
    <w:rsid w:val="00B978EA"/>
    <w:rsid w:val="00BF17C1"/>
    <w:rsid w:val="00C26447"/>
    <w:rsid w:val="00C363B7"/>
    <w:rsid w:val="00C42C02"/>
    <w:rsid w:val="00C9635A"/>
    <w:rsid w:val="00CA689D"/>
    <w:rsid w:val="00D339A8"/>
    <w:rsid w:val="00D43D56"/>
    <w:rsid w:val="00D479A1"/>
    <w:rsid w:val="00D67783"/>
    <w:rsid w:val="00DC3384"/>
    <w:rsid w:val="00E37A9C"/>
    <w:rsid w:val="00E4266B"/>
    <w:rsid w:val="00E616AC"/>
    <w:rsid w:val="00E959AC"/>
    <w:rsid w:val="00EA1BB4"/>
    <w:rsid w:val="00EC71EC"/>
    <w:rsid w:val="00F21928"/>
    <w:rsid w:val="00F2302A"/>
    <w:rsid w:val="00F30E10"/>
    <w:rsid w:val="00F90BAD"/>
    <w:rsid w:val="00FA019C"/>
    <w:rsid w:val="00FD5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6E34F28E"/>
  <w15:docId w15:val="{EF225C57-D8F5-470D-B1DC-47CA111C7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C53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096A1A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B31C20"/>
    <w:pPr>
      <w:ind w:left="720"/>
      <w:contextualSpacing/>
    </w:pPr>
  </w:style>
  <w:style w:type="table" w:styleId="Mkatabulky">
    <w:name w:val="Table Grid"/>
    <w:basedOn w:val="Normlntabulka"/>
    <w:uiPriority w:val="59"/>
    <w:rsid w:val="00F230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D6778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6778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D6778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6778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koment">
    <w:name w:val="annotation reference"/>
    <w:basedOn w:val="Standardnpsmoodstavce"/>
    <w:uiPriority w:val="99"/>
    <w:semiHidden/>
    <w:unhideWhenUsed/>
    <w:rsid w:val="0075490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54908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5490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5490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54908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5490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54908"/>
    <w:rPr>
      <w:rFonts w:ascii="Tahoma" w:eastAsia="Times New Roman" w:hAnsi="Tahoma" w:cs="Tahoma"/>
      <w:sz w:val="16"/>
      <w:szCs w:val="16"/>
      <w:lang w:eastAsia="cs-CZ"/>
    </w:rPr>
  </w:style>
  <w:style w:type="paragraph" w:styleId="Zkladntext">
    <w:name w:val="Body Text"/>
    <w:basedOn w:val="Normln"/>
    <w:link w:val="ZkladntextChar"/>
    <w:semiHidden/>
    <w:rsid w:val="00DC3384"/>
    <w:pPr>
      <w:suppressAutoHyphens/>
      <w:spacing w:after="120" w:line="276" w:lineRule="auto"/>
      <w:ind w:left="357" w:hanging="357"/>
      <w:jc w:val="both"/>
    </w:pPr>
    <w:rPr>
      <w:rFonts w:ascii="Arial" w:eastAsia="Calibri" w:hAnsi="Arial" w:cs="Calibri"/>
      <w:sz w:val="22"/>
      <w:szCs w:val="22"/>
      <w:lang w:eastAsia="ar-SA"/>
    </w:rPr>
  </w:style>
  <w:style w:type="character" w:customStyle="1" w:styleId="ZkladntextChar">
    <w:name w:val="Základní text Char"/>
    <w:basedOn w:val="Standardnpsmoodstavce"/>
    <w:link w:val="Zkladntext"/>
    <w:semiHidden/>
    <w:rsid w:val="00DC3384"/>
    <w:rPr>
      <w:rFonts w:ascii="Arial" w:eastAsia="Calibri" w:hAnsi="Arial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9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0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0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4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175BAF-69FC-42D1-8EB5-01D01AD227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3</Pages>
  <Words>860</Words>
  <Characters>5078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Ms. Té</dc:creator>
  <cp:lastModifiedBy>Mlada Komárková</cp:lastModifiedBy>
  <cp:revision>59</cp:revision>
  <cp:lastPrinted>2021-01-11T10:38:00Z</cp:lastPrinted>
  <dcterms:created xsi:type="dcterms:W3CDTF">2011-02-04T11:23:00Z</dcterms:created>
  <dcterms:modified xsi:type="dcterms:W3CDTF">2021-11-23T13:18:00Z</dcterms:modified>
</cp:coreProperties>
</file>