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16C56" w14:textId="77777777" w:rsidR="00AC1769" w:rsidRPr="00AC1769" w:rsidRDefault="00AC1769" w:rsidP="00AC1769">
      <w:pPr>
        <w:rPr>
          <w:rFonts w:ascii="Times New Roman" w:eastAsia="Times New Roman" w:hAnsi="Times New Roman" w:cs="Times New Roman"/>
          <w:lang w:eastAsia="cs-CZ"/>
        </w:rPr>
      </w:pPr>
      <w:r w:rsidRPr="00AC1769">
        <w:rPr>
          <w:rFonts w:ascii="Times New Roman" w:eastAsia="Times New Roman" w:hAnsi="Times New Roman" w:cs="Times New Roman"/>
          <w:lang w:eastAsia="cs-CZ"/>
        </w:rPr>
        <w:fldChar w:fldCharType="begin"/>
      </w:r>
      <w:r w:rsidRPr="00AC1769">
        <w:rPr>
          <w:rFonts w:ascii="Times New Roman" w:eastAsia="Times New Roman" w:hAnsi="Times New Roman" w:cs="Times New Roman"/>
          <w:lang w:eastAsia="cs-CZ"/>
        </w:rPr>
        <w:instrText xml:space="preserve"> HYPERLINK "https://divabaze.cz/kategorie/recenze/" </w:instrText>
      </w:r>
      <w:r w:rsidRPr="00AC1769">
        <w:rPr>
          <w:rFonts w:ascii="Times New Roman" w:eastAsia="Times New Roman" w:hAnsi="Times New Roman" w:cs="Times New Roman"/>
          <w:lang w:eastAsia="cs-CZ"/>
        </w:rPr>
        <w:fldChar w:fldCharType="separate"/>
      </w:r>
      <w:r w:rsidRPr="00AC1769">
        <w:rPr>
          <w:rFonts w:ascii="Times New Roman" w:eastAsia="Times New Roman" w:hAnsi="Times New Roman" w:cs="Times New Roman"/>
          <w:color w:val="A6AEB0"/>
          <w:lang w:eastAsia="cs-CZ"/>
        </w:rPr>
        <w:t>Zpět na výpis článků</w:t>
      </w:r>
      <w:r w:rsidRPr="00AC1769">
        <w:rPr>
          <w:rFonts w:ascii="Times New Roman" w:eastAsia="Times New Roman" w:hAnsi="Times New Roman" w:cs="Times New Roman"/>
          <w:lang w:eastAsia="cs-CZ"/>
        </w:rPr>
        <w:fldChar w:fldCharType="end"/>
      </w:r>
    </w:p>
    <w:p w14:paraId="4C462058" w14:textId="0C7B7CAB" w:rsidR="00AC1769" w:rsidRPr="00AC1769" w:rsidRDefault="00AC1769" w:rsidP="00AC1769">
      <w:pPr>
        <w:rPr>
          <w:rFonts w:ascii="Times New Roman" w:eastAsia="Times New Roman" w:hAnsi="Times New Roman" w:cs="Times New Roman"/>
          <w:lang w:eastAsia="cs-CZ"/>
        </w:rPr>
      </w:pPr>
      <w:r w:rsidRPr="00AC1769">
        <w:rPr>
          <w:rFonts w:ascii="Times New Roman" w:eastAsia="Times New Roman" w:hAnsi="Times New Roman" w:cs="Times New Roman"/>
          <w:lang w:eastAsia="cs-CZ"/>
        </w:rPr>
        <w:fldChar w:fldCharType="begin"/>
      </w:r>
      <w:r w:rsidRPr="00AC1769">
        <w:rPr>
          <w:rFonts w:ascii="Times New Roman" w:eastAsia="Times New Roman" w:hAnsi="Times New Roman" w:cs="Times New Roman"/>
          <w:lang w:eastAsia="cs-CZ"/>
        </w:rPr>
        <w:instrText xml:space="preserve"> INCLUDEPICTURE "/var/folders/4x/fq1z5d1s61q9r185gmrm_y680000gn/T/com.microsoft.Word/WebArchiveCopyPasteTempFiles/Divadlo-AQUALUNG_Pravda-1-400x285.jpeg" \* MERGEFORMATINET </w:instrText>
      </w:r>
      <w:r w:rsidRPr="00AC1769">
        <w:rPr>
          <w:rFonts w:ascii="Times New Roman" w:eastAsia="Times New Roman" w:hAnsi="Times New Roman" w:cs="Times New Roman"/>
          <w:lang w:eastAsia="cs-CZ"/>
        </w:rPr>
        <w:fldChar w:fldCharType="separate"/>
      </w:r>
      <w:r w:rsidRPr="00AC1769">
        <w:rPr>
          <w:rFonts w:ascii="Times New Roman" w:eastAsia="Times New Roman" w:hAnsi="Times New Roman" w:cs="Times New Roman"/>
          <w:noProof/>
          <w:lang w:eastAsia="cs-CZ"/>
        </w:rPr>
        <w:drawing>
          <wp:inline distT="0" distB="0" distL="0" distR="0" wp14:anchorId="43735721" wp14:editId="23A1AD20">
            <wp:extent cx="5079365" cy="3618865"/>
            <wp:effectExtent l="0" t="0" r="635" b="635"/>
            <wp:docPr id="3" name="Obrázek 3" descr="Obsah obrázku osoba, dechové nástroje, interiér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ek 3" descr="Obsah obrázku osoba, dechové nástroje, interiér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9365" cy="3618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C1769">
        <w:rPr>
          <w:rFonts w:ascii="Times New Roman" w:eastAsia="Times New Roman" w:hAnsi="Times New Roman" w:cs="Times New Roman"/>
          <w:lang w:eastAsia="cs-CZ"/>
        </w:rPr>
        <w:fldChar w:fldCharType="end"/>
      </w:r>
    </w:p>
    <w:p w14:paraId="3953A89C" w14:textId="77777777" w:rsidR="00AC1769" w:rsidRPr="00AC1769" w:rsidRDefault="00AC1769" w:rsidP="00AC1769">
      <w:pPr>
        <w:numPr>
          <w:ilvl w:val="0"/>
          <w:numId w:val="1"/>
        </w:numPr>
        <w:spacing w:before="100" w:beforeAutospacing="1" w:after="75" w:line="375" w:lineRule="atLeast"/>
        <w:ind w:right="600"/>
        <w:rPr>
          <w:rFonts w:ascii="Times New Roman" w:eastAsia="Times New Roman" w:hAnsi="Times New Roman" w:cs="Times New Roman"/>
          <w:color w:val="A6AEB0"/>
          <w:lang w:eastAsia="cs-CZ"/>
        </w:rPr>
      </w:pPr>
      <w:r w:rsidRPr="00AC1769">
        <w:rPr>
          <w:rFonts w:ascii="Times New Roman" w:eastAsia="Times New Roman" w:hAnsi="Times New Roman" w:cs="Times New Roman"/>
          <w:color w:val="A6AEB0"/>
          <w:lang w:eastAsia="cs-CZ"/>
        </w:rPr>
        <w:t> 29. 11. 2021</w:t>
      </w:r>
    </w:p>
    <w:p w14:paraId="59783DF0" w14:textId="77777777" w:rsidR="00AC1769" w:rsidRPr="00AC1769" w:rsidRDefault="00AC1769" w:rsidP="00AC1769">
      <w:pPr>
        <w:numPr>
          <w:ilvl w:val="0"/>
          <w:numId w:val="1"/>
        </w:numPr>
        <w:spacing w:before="100" w:beforeAutospacing="1" w:after="100" w:afterAutospacing="1" w:line="360" w:lineRule="atLeast"/>
        <w:rPr>
          <w:rFonts w:ascii="Times New Roman" w:eastAsia="Times New Roman" w:hAnsi="Times New Roman" w:cs="Times New Roman"/>
          <w:color w:val="A6AEB0"/>
          <w:lang w:eastAsia="cs-CZ"/>
        </w:rPr>
      </w:pPr>
      <w:r w:rsidRPr="00AC1769">
        <w:rPr>
          <w:rFonts w:ascii="Times New Roman" w:eastAsia="Times New Roman" w:hAnsi="Times New Roman" w:cs="Times New Roman"/>
          <w:color w:val="A6AEB0"/>
          <w:lang w:eastAsia="cs-CZ"/>
        </w:rPr>
        <w:t> Napsal: </w:t>
      </w:r>
      <w:hyperlink r:id="rId6" w:tooltip="Příspěvky od Vendula Krobová" w:history="1">
        <w:r w:rsidRPr="00AC1769">
          <w:rPr>
            <w:rFonts w:ascii="Times New Roman" w:eastAsia="Times New Roman" w:hAnsi="Times New Roman" w:cs="Times New Roman"/>
            <w:color w:val="0000FF"/>
            <w:u w:val="single"/>
            <w:lang w:eastAsia="cs-CZ"/>
          </w:rPr>
          <w:t>Vendula Krobová</w:t>
        </w:r>
      </w:hyperlink>
    </w:p>
    <w:p w14:paraId="74ED1526" w14:textId="77777777" w:rsidR="00AC1769" w:rsidRPr="00AC1769" w:rsidRDefault="00AC1769" w:rsidP="00AC1769">
      <w:pPr>
        <w:rPr>
          <w:rFonts w:ascii="Times New Roman" w:eastAsia="Times New Roman" w:hAnsi="Times New Roman" w:cs="Times New Roman"/>
          <w:color w:val="A6AEB0"/>
          <w:lang w:eastAsia="cs-CZ"/>
        </w:rPr>
      </w:pPr>
      <w:r w:rsidRPr="00AC1769">
        <w:rPr>
          <w:rFonts w:ascii="Times New Roman" w:eastAsia="Times New Roman" w:hAnsi="Times New Roman" w:cs="Times New Roman"/>
          <w:color w:val="A6AEB0"/>
          <w:lang w:eastAsia="cs-CZ"/>
        </w:rPr>
        <w:t>Divadlo AQUALUNG</w:t>
      </w:r>
    </w:p>
    <w:p w14:paraId="46514166" w14:textId="77777777" w:rsidR="00AC1769" w:rsidRPr="00AC1769" w:rsidRDefault="00AC1769" w:rsidP="00AC1769">
      <w:pPr>
        <w:spacing w:line="735" w:lineRule="atLeast"/>
        <w:outlineLvl w:val="0"/>
        <w:rPr>
          <w:rFonts w:ascii="Times New Roman" w:eastAsia="Times New Roman" w:hAnsi="Times New Roman" w:cs="Times New Roman"/>
          <w:b/>
          <w:bCs/>
          <w:color w:val="304054"/>
          <w:kern w:val="36"/>
          <w:sz w:val="60"/>
          <w:szCs w:val="60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kern w:val="36"/>
          <w:sz w:val="60"/>
          <w:szCs w:val="60"/>
          <w:lang w:eastAsia="cs-CZ"/>
        </w:rPr>
        <w:t>Lež oběhne svět dřív, než si pravda stačí obout boty</w:t>
      </w:r>
    </w:p>
    <w:p w14:paraId="3646C3CA" w14:textId="61C81AE4" w:rsidR="00AC1769" w:rsidRPr="00AC1769" w:rsidRDefault="00AC1769" w:rsidP="00AC1769">
      <w:pPr>
        <w:spacing w:before="375" w:after="375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Počátkem listopadu proběhla v </w:t>
      </w:r>
      <w:hyperlink r:id="rId7" w:history="1">
        <w:r w:rsidRPr="00AC1769">
          <w:rPr>
            <w:rFonts w:ascii="Times New Roman" w:eastAsia="Times New Roman" w:hAnsi="Times New Roman" w:cs="Times New Roman"/>
            <w:b/>
            <w:bCs/>
            <w:color w:val="14B6E0"/>
            <w:u w:val="single"/>
            <w:lang w:eastAsia="cs-CZ"/>
          </w:rPr>
          <w:t>Žižkovském divadle Járy Cimrmana</w:t>
        </w:r>
      </w:hyperlink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premiéra nové inscenace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Pravda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od </w:t>
      </w:r>
      <w:hyperlink r:id="rId8" w:history="1">
        <w:r w:rsidRPr="00AC1769">
          <w:rPr>
            <w:rFonts w:ascii="Times New Roman" w:eastAsia="Times New Roman" w:hAnsi="Times New Roman" w:cs="Times New Roman"/>
            <w:b/>
            <w:bCs/>
            <w:color w:val="14B6E0"/>
            <w:u w:val="single"/>
            <w:lang w:eastAsia="cs-CZ"/>
          </w:rPr>
          <w:t>Divadla AQUALUNG</w:t>
        </w:r>
      </w:hyperlink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, které je známé pro inscenování adaptací humoristických fantasy románů britského spisovatele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Terryho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Pratchetta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ze série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Úžasná Zeměplocha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. Na základě scénáře od 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Pratchettova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dvorního dramatizátora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Stephena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lastRenderedPageBreak/>
        <w:t>Briggse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Pravdu 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zpracovali režisér Josef Kačmarčík a dramaturgyně Sylvie Vůjtková.</w:t>
      </w:r>
      <w:r w:rsidRPr="00AC1769">
        <w:rPr>
          <w:rFonts w:ascii="Times New Roman" w:eastAsia="Times New Roman" w:hAnsi="Times New Roman" w:cs="Times New Roman"/>
          <w:b/>
          <w:bCs/>
          <w:noProof/>
          <w:color w:val="14B6E0"/>
          <w:lang w:eastAsia="cs-CZ"/>
        </w:rPr>
        <w:drawing>
          <wp:inline distT="0" distB="0" distL="0" distR="0" wp14:anchorId="3AE26C39" wp14:editId="77CF2B96">
            <wp:extent cx="5760720" cy="3835400"/>
            <wp:effectExtent l="0" t="0" r="5080" b="0"/>
            <wp:docPr id="2" name="Obrázek 2" descr="Obsah obrázku osoba, muž&#10;&#10;Popis byl vytvořen automaticky">
              <a:hlinkClick xmlns:a="http://schemas.openxmlformats.org/drawingml/2006/main" r:id="rId9" tooltip="&quot;Divadlo AQUALUNG: Pravd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2" descr="Obsah obrázku osoba, muž&#10;&#10;Popis byl vytvořen automaticky">
                      <a:hlinkClick r:id="rId9" tooltip="&quot;Divadlo AQUALUNG: Pravd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D1FF23" w14:textId="77777777" w:rsidR="00AC1769" w:rsidRPr="00AC1769" w:rsidRDefault="00AC1769" w:rsidP="00AC1769">
      <w:pPr>
        <w:spacing w:before="375" w:after="375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Námětem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Pratchettova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románu je fenomén pravdy, její pozice v médiích a otázka, kdo garantuje, že je novinářská etika dodržována. Jako ve většině příběhů od 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Pratchetta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, je i v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Pravdě 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navíc zásadní téma nesnášenlivosti mezi společenskými skupinami. V této inscenaci je téma akcentováno především skrz postavu Mikuláše ze Slova – vzdělaného mladého muže, jenž o sobě smýšlí jako o dobrém tolerantním člověku, začne ale si uvědomovat, že v něm jeho rodina zanechala více předsudků a špatných návyků, než tušil.</w:t>
      </w:r>
    </w:p>
    <w:p w14:paraId="3A35CAFD" w14:textId="77777777" w:rsidR="00AC1769" w:rsidRPr="00AC1769" w:rsidRDefault="00AC1769" w:rsidP="00AC1769">
      <w:pPr>
        <w:spacing w:before="375" w:after="375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V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Pravdě 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jsou následkem bouračky trpasličích tiskařů a písaře Mikuláše ze Slova (Gustav Hašek) vynalezeny noviny. Mikuláš se shodou okolností stane prvním investigativním novinářem a je nucen, za pomoci svých nových kolegů Sacharózy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Rezámkové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(Barbora Poláchová) a Otty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Schrecklicha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(Miloš Mazal), přijít na kloub spiknutí, které má za cíl sesadit vládce města Lorda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Vetinariho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(také Miloš Mazal).</w:t>
      </w:r>
    </w:p>
    <w:p w14:paraId="3CB92D9E" w14:textId="49FA3903" w:rsidR="00AC1769" w:rsidRPr="00AC1769" w:rsidRDefault="00AC1769" w:rsidP="00AC1769">
      <w:pPr>
        <w:spacing w:before="375" w:after="375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noProof/>
          <w:color w:val="14B6E0"/>
          <w:lang w:eastAsia="cs-CZ"/>
        </w:rPr>
        <w:lastRenderedPageBreak/>
        <w:drawing>
          <wp:inline distT="0" distB="0" distL="0" distR="0" wp14:anchorId="1B5E9B61" wp14:editId="06C4E10C">
            <wp:extent cx="4225925" cy="6346825"/>
            <wp:effectExtent l="0" t="0" r="3175" b="3175"/>
            <wp:docPr id="1" name="Obrázek 1" descr="Obsah obrázku patro, interiér, místnost, strop&#10;&#10;Popis byl vytvořen automaticky">
              <a:hlinkClick xmlns:a="http://schemas.openxmlformats.org/drawingml/2006/main" r:id="rId11" tooltip="&quot;Divadlo AQUALUNG: Pravd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patro, interiér, místnost, strop&#10;&#10;Popis byl vytvořen automaticky">
                      <a:hlinkClick r:id="rId11" tooltip="&quot;Divadlo AQUALUNG: Pravd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5925" cy="634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hyperlink r:id="rId13" w:history="1">
        <w:r w:rsidRPr="00AC1769">
          <w:rPr>
            <w:rFonts w:ascii="Times New Roman" w:eastAsia="Times New Roman" w:hAnsi="Times New Roman" w:cs="Times New Roman"/>
            <w:b/>
            <w:bCs/>
            <w:color w:val="14B6E0"/>
            <w:u w:val="single"/>
            <w:lang w:eastAsia="cs-CZ"/>
          </w:rPr>
          <w:t>Divadlo AQUALUNG</w:t>
        </w:r>
      </w:hyperlink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konzistentně vykazuje vysokou úroveň kvality scénického designu, hudby a osvětlení. V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Pravdě 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ale tyto prvky dohnala i dramaturgie a kostýmy. V inscenacích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Muži ve zbrani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a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Nevídaní akademikové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byly herecké projevy často komicky přemrštěné a ploché. V nové inscenaci je stále přítomna fraškovitost, ale zároveň si postavy zachovávají stejnou hloubku, jakou mají v románové předloze. Jasně rozeznatelné je to například na Mikulášovi, který se krátce objevil již v předchozí inscenaci AQUALUNGU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 Nevídaní akademikové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, tenkrát ale jeho charakterizace neměla nic společného s předlohou. Dá se předpokládat, že na tomto zlepšení se významně podílela dramaturgyně Sylvie Vůjtková, která v minulosti pracovala na inscenaci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Maškaráda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v </w:t>
      </w:r>
      <w:hyperlink r:id="rId14" w:history="1">
        <w:r w:rsidRPr="00AC1769">
          <w:rPr>
            <w:rFonts w:ascii="Times New Roman" w:eastAsia="Times New Roman" w:hAnsi="Times New Roman" w:cs="Times New Roman"/>
            <w:b/>
            <w:bCs/>
            <w:color w:val="14B6E0"/>
            <w:u w:val="single"/>
            <w:lang w:eastAsia="cs-CZ"/>
          </w:rPr>
          <w:t>Národním divadle moravskoslezském</w:t>
        </w:r>
      </w:hyperlink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.</w:t>
      </w:r>
    </w:p>
    <w:p w14:paraId="2717DAD8" w14:textId="77777777" w:rsidR="00AC1769" w:rsidRPr="00AC1769" w:rsidRDefault="00AC1769" w:rsidP="00AC1769">
      <w:pPr>
        <w:spacing w:before="375" w:after="375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lastRenderedPageBreak/>
        <w:t xml:space="preserve">V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Pratchettových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románech se mísí mnoho různých období i vlivů, není tedy nikdy jisté, jakým obdobím se inscenační tým </w:t>
      </w:r>
      <w:proofErr w:type="gram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té</w:t>
      </w:r>
      <w:proofErr w:type="gram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které inscenace nejvíce inspiruje. Johana Janková se při návrhu kostýmů rozhodla nejvíce čerpat z pozdně viktoriánské módy, což je období, které se odráží i ve dvou televizních adaptacích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Zeměplochy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. Kostýmní design je ve fantaskním světě Zeměplochy dozajista výzvou, neboť vyžaduje ztvárnění i nelidských postav – jako jsou například mluvící pes, skřítek a trpaslíci. Trpaslíci, stejně jako v předchozích inscenacích od </w:t>
      </w:r>
      <w:hyperlink r:id="rId15" w:history="1">
        <w:r w:rsidRPr="00AC1769">
          <w:rPr>
            <w:rFonts w:ascii="Times New Roman" w:eastAsia="Times New Roman" w:hAnsi="Times New Roman" w:cs="Times New Roman"/>
            <w:b/>
            <w:bCs/>
            <w:color w:val="14B6E0"/>
            <w:u w:val="single"/>
            <w:lang w:eastAsia="cs-CZ"/>
          </w:rPr>
          <w:t>AQUALUNGU</w:t>
        </w:r>
      </w:hyperlink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, jsou důvtipně řešeni tak, že herci klečí a mají ke kalhotám na kolenou přišity boty. Skřítek je pak představován loutkou a mluvící pes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Gaspoda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hercem v chlupatém kostýmu (Václav Krátký), jenž se pohybuje na všech čtyřech. Pro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Pravdu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vytvořil Jan Polívka několik dřevěných konstrukcí, které se v průběhu představení přesunují po jevišti, a </w:t>
      </w:r>
      <w:proofErr w:type="gram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vytváří</w:t>
      </w:r>
      <w:proofErr w:type="gram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tak nová prostředí. Dominantní je především tiskařský lis a konstrukce s dekorativně zvětšenými literami. Inscenace je ozvláštněna promítanými novinovými články,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flashbacky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popisujícími události a halucinacemi, které na zadní části jeviště na vyvýšené rampě přehrávají herci.</w:t>
      </w:r>
    </w:p>
    <w:p w14:paraId="59335F24" w14:textId="77777777" w:rsidR="00AC1769" w:rsidRPr="00AC1769" w:rsidRDefault="00AC1769" w:rsidP="00AC1769">
      <w:pPr>
        <w:spacing w:before="375" w:after="375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Hranou filmovou adaptaci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Pratchettova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románu v dohledné době bohužel neuvidíme, ale to nevadí, protože skutečný domov Zeměplochy je, zdá se, v divadle.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Pravda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v podání </w:t>
      </w:r>
      <w:hyperlink r:id="rId16" w:history="1">
        <w:r w:rsidRPr="00AC1769">
          <w:rPr>
            <w:rFonts w:ascii="Times New Roman" w:eastAsia="Times New Roman" w:hAnsi="Times New Roman" w:cs="Times New Roman"/>
            <w:b/>
            <w:bCs/>
            <w:color w:val="14B6E0"/>
            <w:u w:val="single"/>
            <w:lang w:eastAsia="cs-CZ"/>
          </w:rPr>
          <w:t>Divadla AQUALUNG</w:t>
        </w:r>
      </w:hyperlink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je toho zářným důkazem a můžu ji s klidným srdcem doporučit každému fanouškovi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Úžasné Zeměplochy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.</w:t>
      </w:r>
    </w:p>
    <w:p w14:paraId="22D5DDA5" w14:textId="77777777" w:rsidR="00AC1769" w:rsidRPr="00AC1769" w:rsidRDefault="003057D7" w:rsidP="00AC1769">
      <w:pPr>
        <w:spacing w:line="375" w:lineRule="atLeast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noProof/>
          <w:color w:val="304054"/>
          <w:lang w:eastAsia="cs-CZ"/>
        </w:rPr>
        <w:pict w14:anchorId="177B9575">
          <v:rect id="_x0000_i1025" alt="" style="width:453.6pt;height:.05pt;mso-width-percent:0;mso-height-percent:0;mso-width-percent:0;mso-height-percent:0" o:hralign="center" o:hrstd="t" o:hr="t" fillcolor="#a0a0a0" stroked="f"/>
        </w:pict>
      </w:r>
    </w:p>
    <w:p w14:paraId="01A4B632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DIVADLO AQUALUNG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 – </w:t>
      </w:r>
      <w:r w:rsidRPr="00AC1769">
        <w:rPr>
          <w:rFonts w:ascii="Times New Roman" w:eastAsia="Times New Roman" w:hAnsi="Times New Roman" w:cs="Times New Roman"/>
          <w:i/>
          <w:iCs/>
          <w:color w:val="304054"/>
          <w:lang w:eastAsia="cs-CZ"/>
        </w:rPr>
        <w:t>Pravda</w:t>
      </w:r>
    </w:p>
    <w:p w14:paraId="26EE58EF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Autor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: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Terry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Pratchett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,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Stephen</w:t>
      </w:r>
      <w:proofErr w:type="spellEnd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Briggs</w:t>
      </w:r>
      <w:proofErr w:type="spellEnd"/>
    </w:p>
    <w:p w14:paraId="20D68838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Překlad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: Pavel Dominik a kolektiv Divadla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Aqualung</w:t>
      </w:r>
      <w:proofErr w:type="spellEnd"/>
    </w:p>
    <w:p w14:paraId="61347E95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Režie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: Josef Kačmarčík</w:t>
      </w:r>
    </w:p>
    <w:p w14:paraId="35E8FF19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Dramaturgie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: Sylvie Vůjtková</w:t>
      </w:r>
    </w:p>
    <w:p w14:paraId="468F1F86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Scéna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: Jan Polívka</w:t>
      </w:r>
    </w:p>
    <w:p w14:paraId="7BB92F6B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Kostýmy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: Johana Janková</w:t>
      </w:r>
    </w:p>
    <w:p w14:paraId="0A5D109D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Hudba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: Michal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Vejskal</w:t>
      </w:r>
      <w:proofErr w:type="spellEnd"/>
    </w:p>
    <w:p w14:paraId="2F530A83" w14:textId="77777777" w:rsidR="00AC1769" w:rsidRPr="00AC1769" w:rsidRDefault="00AC1769" w:rsidP="00AC1769">
      <w:pPr>
        <w:numPr>
          <w:ilvl w:val="0"/>
          <w:numId w:val="2"/>
        </w:numPr>
        <w:spacing w:before="100" w:beforeAutospacing="1" w:after="100" w:afterAutospacing="1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Účinkují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 xml:space="preserve">: Gustav Hašek, Barbora Poláchová, Patrik Vojtíšek, Zita Morávková, Miloš Mazal, Václav Krátký, Lubor Šplíchal, Petr Gelnar, Martin </w:t>
      </w:r>
      <w:proofErr w:type="spellStart"/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Dusbaba</w:t>
      </w:r>
      <w:proofErr w:type="spellEnd"/>
    </w:p>
    <w:p w14:paraId="1FC71544" w14:textId="77777777" w:rsidR="00AC1769" w:rsidRPr="00AC1769" w:rsidRDefault="00AC1769" w:rsidP="00AC1769">
      <w:pPr>
        <w:spacing w:before="375" w:after="375" w:line="375" w:lineRule="atLeast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Psáno z druhé premiéry 6. listopadu 2021.</w:t>
      </w:r>
    </w:p>
    <w:p w14:paraId="338784BB" w14:textId="77777777" w:rsidR="00AC1769" w:rsidRPr="00AC1769" w:rsidRDefault="00AC1769" w:rsidP="00AC1769">
      <w:pPr>
        <w:spacing w:before="375" w:after="375" w:line="375" w:lineRule="atLeast"/>
        <w:jc w:val="both"/>
        <w:rPr>
          <w:rFonts w:ascii="Times New Roman" w:eastAsia="Times New Roman" w:hAnsi="Times New Roman" w:cs="Times New Roman"/>
          <w:color w:val="304054"/>
          <w:lang w:eastAsia="cs-CZ"/>
        </w:rPr>
      </w:pPr>
      <w:r w:rsidRPr="00AC1769">
        <w:rPr>
          <w:rFonts w:ascii="Times New Roman" w:eastAsia="Times New Roman" w:hAnsi="Times New Roman" w:cs="Times New Roman"/>
          <w:b/>
          <w:bCs/>
          <w:color w:val="304054"/>
          <w:lang w:eastAsia="cs-CZ"/>
        </w:rPr>
        <w:t>FOTO</w:t>
      </w:r>
      <w:r w:rsidRPr="00AC1769">
        <w:rPr>
          <w:rFonts w:ascii="Times New Roman" w:eastAsia="Times New Roman" w:hAnsi="Times New Roman" w:cs="Times New Roman"/>
          <w:color w:val="304054"/>
          <w:lang w:eastAsia="cs-CZ"/>
        </w:rPr>
        <w:t>: archiv </w:t>
      </w:r>
      <w:hyperlink r:id="rId17" w:history="1">
        <w:r w:rsidRPr="00AC1769">
          <w:rPr>
            <w:rFonts w:ascii="Times New Roman" w:eastAsia="Times New Roman" w:hAnsi="Times New Roman" w:cs="Times New Roman"/>
            <w:b/>
            <w:bCs/>
            <w:color w:val="14B6E0"/>
            <w:u w:val="single"/>
            <w:lang w:eastAsia="cs-CZ"/>
          </w:rPr>
          <w:t>Divadla AQUALUNG</w:t>
        </w:r>
      </w:hyperlink>
    </w:p>
    <w:p w14:paraId="70FBC828" w14:textId="77777777" w:rsidR="00AC1769" w:rsidRPr="00AC1769" w:rsidRDefault="00AC1769" w:rsidP="00AC1769">
      <w:pPr>
        <w:rPr>
          <w:rFonts w:ascii="Times New Roman" w:eastAsia="Times New Roman" w:hAnsi="Times New Roman" w:cs="Times New Roman"/>
          <w:lang w:eastAsia="cs-CZ"/>
        </w:rPr>
      </w:pPr>
    </w:p>
    <w:p w14:paraId="57C44EF1" w14:textId="77777777" w:rsidR="00AC1769" w:rsidRDefault="00AC1769"/>
    <w:sectPr w:rsidR="00AC1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E86837"/>
    <w:multiLevelType w:val="multilevel"/>
    <w:tmpl w:val="9566F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B776416"/>
    <w:multiLevelType w:val="multilevel"/>
    <w:tmpl w:val="C0644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769"/>
    <w:rsid w:val="003057D7"/>
    <w:rsid w:val="00AC1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1B98D"/>
  <w15:chartTrackingRefBased/>
  <w15:docId w15:val="{B9889F1B-5904-4945-88AA-62B88AB28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AC1769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C1769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AC1769"/>
    <w:rPr>
      <w:color w:val="0000FF"/>
      <w:u w:val="single"/>
    </w:rPr>
  </w:style>
  <w:style w:type="paragraph" w:customStyle="1" w:styleId="entry-date">
    <w:name w:val="entry-date"/>
    <w:basedOn w:val="Normln"/>
    <w:rsid w:val="00AC176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cs-CZ"/>
    </w:rPr>
  </w:style>
  <w:style w:type="character" w:customStyle="1" w:styleId="apple-converted-space">
    <w:name w:val="apple-converted-space"/>
    <w:basedOn w:val="Standardnpsmoodstavce"/>
    <w:rsid w:val="00AC1769"/>
  </w:style>
  <w:style w:type="character" w:customStyle="1" w:styleId="text">
    <w:name w:val="text"/>
    <w:basedOn w:val="Standardnpsmoodstavce"/>
    <w:rsid w:val="00AC1769"/>
  </w:style>
  <w:style w:type="paragraph" w:customStyle="1" w:styleId="entry-author">
    <w:name w:val="entry-author"/>
    <w:basedOn w:val="Normln"/>
    <w:rsid w:val="00AC176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AC176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cs-CZ"/>
    </w:rPr>
  </w:style>
  <w:style w:type="character" w:styleId="Zdraznn">
    <w:name w:val="Emphasis"/>
    <w:basedOn w:val="Standardnpsmoodstavce"/>
    <w:uiPriority w:val="20"/>
    <w:qFormat/>
    <w:rsid w:val="00AC1769"/>
    <w:rPr>
      <w:i/>
      <w:iCs/>
    </w:rPr>
  </w:style>
  <w:style w:type="character" w:styleId="Siln">
    <w:name w:val="Strong"/>
    <w:basedOn w:val="Standardnpsmoodstavce"/>
    <w:uiPriority w:val="22"/>
    <w:qFormat/>
    <w:rsid w:val="00AC17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8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7678">
          <w:marLeft w:val="0"/>
          <w:marRight w:val="0"/>
          <w:marTop w:val="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483056">
              <w:marLeft w:val="0"/>
              <w:marRight w:val="10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951926">
                  <w:marLeft w:val="-19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923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893712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95757">
                      <w:marLeft w:val="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212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vadloaqualung.cz/o-nas/" TargetMode="External"/><Relationship Id="rId13" Type="http://schemas.openxmlformats.org/officeDocument/2006/relationships/hyperlink" Target="http://divadloaqualung.cz/o-nas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zdjc.cz/cs/" TargetMode="External"/><Relationship Id="rId12" Type="http://schemas.openxmlformats.org/officeDocument/2006/relationships/image" Target="media/image3.jpeg"/><Relationship Id="rId17" Type="http://schemas.openxmlformats.org/officeDocument/2006/relationships/hyperlink" Target="http://divadloaqualung.cz/" TargetMode="External"/><Relationship Id="rId2" Type="http://schemas.openxmlformats.org/officeDocument/2006/relationships/styles" Target="styles.xml"/><Relationship Id="rId16" Type="http://schemas.openxmlformats.org/officeDocument/2006/relationships/hyperlink" Target="http://divadloaqualung.cz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ivabaze.cz/author/vendula-krobova/" TargetMode="External"/><Relationship Id="rId11" Type="http://schemas.openxmlformats.org/officeDocument/2006/relationships/hyperlink" Target="https://divabaze.cz/codvb/uploads/2021/11/Divadlo-AQUALUNG_Pravda-3.jpeg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divadloaqualung.cz/o-nas/" TargetMode="Externa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divabaze.cz/codvb/uploads/2021/11/Divadlo-AQUALUNG_Pravda-2.jpeg" TargetMode="External"/><Relationship Id="rId14" Type="http://schemas.openxmlformats.org/officeDocument/2006/relationships/hyperlink" Target="https://www.ndm.cz/cz/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691</Words>
  <Characters>4079</Characters>
  <Application>Microsoft Office Word</Application>
  <DocSecurity>0</DocSecurity>
  <Lines>33</Lines>
  <Paragraphs>9</Paragraphs>
  <ScaleCrop>false</ScaleCrop>
  <Company/>
  <LinksUpToDate>false</LinksUpToDate>
  <CharactersWithSpaces>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office@castingbymaja.com</dc:creator>
  <cp:keywords/>
  <dc:description/>
  <cp:lastModifiedBy>office@castingbymaja.com</cp:lastModifiedBy>
  <cp:revision>1</cp:revision>
  <dcterms:created xsi:type="dcterms:W3CDTF">2022-01-26T18:56:00Z</dcterms:created>
  <dcterms:modified xsi:type="dcterms:W3CDTF">2022-01-26T18:57:00Z</dcterms:modified>
</cp:coreProperties>
</file>