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ředškolka na Pražačce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realizovalo projekt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ředškolka na Pražačce v 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od ledna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2022. Tento projekt vycházel vst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 pot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ám mladých rodin s 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ětmi v lokalitě Prahy 3,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nemohly umístit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v předškoln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ích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ízeních. Vzhledem k dlouholetým aktivitám 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organizace v této oblasti a odpovídajícímu vybavení herny (samostatná místnost), se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ředškolka na Pražačce těšila velk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ému zájmu klient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My.Aktivity. Od ledna do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ředškolku navštěvovalo cca 10 dět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denn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ě, což odpov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ídá kapacit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ě. Nespornou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ýhodu byla i dostupnost stravování v 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řilehl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jídeln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SARAPu.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íjna 2022 se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ředškolka transformovala na Dětskou skupinu Pražačka registrovanou u MPSV.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