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Projekt: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ředškolka na Pražačce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My.Aktivity o.p.s. realizovalo projekt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ředškolka na Pražačce v 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od ledna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2022. Tento projekt vycházel vst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 pot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ám mladých rodin s 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ětmi v lokalitě Prahy 3, kter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nemohly umístit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 v předškoln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ízeních. Vzhledem k dlouholetým aktivitám 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organizace v této oblasti a odpovídajícímu vybavení herny (samostatná místnost), se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ředškolka na Pražačce těšila velk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ému zájmu klient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 My.Aktivity. Od ledna do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ředškolku navštěvovalo cca 10 dět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denn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ě, což odpov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ídá kapacit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ě. Nespornou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ýhodu byla i dostupnost stravování v 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řilehl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jídeln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SARAPu. 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íjna 2022 se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ředškolka transformovala na Dětskou skupinu Pražačka registrovanou u MPSV.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