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spacing w:before="0" w:after="160" w:line="259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Záv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ěrečn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 zpráva</w:t>
      </w:r>
    </w:p>
    <w:p>
      <w:pPr>
        <w:spacing w:before="0" w:after="160" w:line="259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Projekt: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Cyklus sportovních a pohybových krou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žků pro děti z Prahy 3</w:t>
      </w:r>
    </w:p>
    <w:p>
      <w:pPr>
        <w:spacing w:before="0" w:after="160" w:line="259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160" w:line="259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My.Aktivity o.p.s. prost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řednictv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ím projektu Rodinné a pohybové centrum Pra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žačka realizovalo v roce 2022 cyklus sportovn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ích a pohybových krou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žků pro CS děti předškoln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ího v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ěku a I. st. ZŠ. Jednalo se o pravidelnou aktivitu realizovanou během cel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ého roku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krom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ě pr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ázdnin souborem sportovních krou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žků poč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ínaje 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ůzn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ými sportovními p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ř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ípravkami (atletika, mí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čov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 hry, sportovky, tenis, fotbal) 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 po specializovan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 krou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žky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zejm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éna pro star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 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ěti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jako fotbal a atletika, plav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ání a gymnastika. Ve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šker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 aktivity v tomto projektu byly realizovány v lokalitách Prahy 3, p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ředevš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ím ve Sportovním a rekrea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ím areálu Pra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žačka, tělocvičn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ách a h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řišt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ích sousedního Gymnázia Pra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žačka a TJ Spoje Praha 3. Sportovn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ích krou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žků se v roce 2022 z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častnilo na 200 pravidelně sportuj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ících 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ět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 z Prahy 3.</w:t>
      </w:r>
    </w:p>
    <w:p>
      <w:pPr>
        <w:spacing w:before="0" w:after="160" w:line="259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160" w:line="259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</w:body>
</w:document>
</file>

<file path=word/numbering.xml><?xml version="1.0" encoding="utf-8"?>
<w:numbering xmlns:w="http://schemas.openxmlformats.org/wordprocessingml/2006/main"/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numbering.xml" Id="docRId0" Type="http://schemas.openxmlformats.org/officeDocument/2006/relationships/numbering" /><Relationship Target="styles.xml" Id="docRId1" Type="http://schemas.openxmlformats.org/officeDocument/2006/relationships/styles" /></Relationships>
</file>